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>
      <w:pPr>
        <w:bidi w:val="0"/>
        <w:spacing w:before="637" w:after="0"/>
        <w:ind w:left="0" w:right="-200" w:firstLine="0"/>
        <w:jc w:val="both"/>
        <w:outlineLvl w:val="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44pt;height:713.97pt" o:allowincell="f">
            <v:imagedata r:id="rId4" o:title=""/>
            <w10:anchorlock/>
          </v:shape>
        </w:pict>
      </w:r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08" w:footer="708"/>
          <w:cols w:space="708"/>
          <w:titlePg w:val="0"/>
        </w:sectPr>
      </w:pPr>
    </w:p>
    <w:tbl>
      <w:tblPr>
        <w:tblStyle w:val="TableGrid"/>
        <w:bidiVisual/>
        <w:tblW w:w="10762" w:type="dxa"/>
        <w:tblInd w:w="-1" w:type="dxa"/>
        <w:tblLook w:val="04A0"/>
      </w:tblPr>
      <w:tblGrid>
        <w:gridCol w:w="2966"/>
        <w:gridCol w:w="3828"/>
        <w:gridCol w:w="2130"/>
        <w:gridCol w:w="1838"/>
      </w:tblGrid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A6151F" w:rsidP="00CE575E">
            <w:pPr>
              <w:bidi/>
              <w:spacing w:after="0" w:line="240" w:lineRule="auto"/>
              <w:jc w:val="center"/>
              <w:rPr>
                <w:b/>
                <w:bCs/>
                <w:sz w:val="40"/>
                <w:szCs w:val="40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40"/>
                <w:szCs w:val="40"/>
                <w:rtl/>
                <w:lang w:val="en-US" w:eastAsia="en-US" w:bidi="ar-SA"/>
              </w:rPr>
              <w:t>بسم الله الرحمن الرحيم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828" w:type="dxa"/>
            <w:vMerge w:val="restart"/>
          </w:tcPr>
          <w:p w:rsidR="00B7374B" w:rsidRPr="006C5337" w:rsidP="00CE575E">
            <w:pPr>
              <w:bidi/>
              <w:spacing w:after="0" w:line="240" w:lineRule="auto"/>
              <w:jc w:val="center"/>
              <w:rPr>
                <w:noProof/>
                <w:sz w:val="4"/>
                <w:szCs w:val="4"/>
                <w:rtl/>
                <w:lang w:val="en-US" w:eastAsia="en-US" w:bidi="ar-SA"/>
              </w:rPr>
            </w:pPr>
          </w:p>
          <w:p w:rsidR="006C5337" w:rsidRPr="00B07029" w:rsidP="00CE575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2237065" cy="906780"/>
                  <wp:effectExtent l="0" t="0" r="0" b="7620"/>
                  <wp:docPr id="1" name="صورة 1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441" cy="936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الفصل الدراسي الثالث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وزارة التعليم 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المادة :الدراسات الاجتماعية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2B6570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إدارة تعليم </w:t>
            </w:r>
            <w:r w:rsidR="002B6570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P="00EE701B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الصف: ال</w:t>
            </w:r>
            <w:r w:rsidR="00EE701B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خامس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الابتدائي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2B6570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مدرسة </w:t>
            </w:r>
            <w:r w:rsidR="002B6570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......................</w:t>
            </w:r>
          </w:p>
        </w:tc>
        <w:tc>
          <w:tcPr>
            <w:tcW w:w="3828" w:type="dxa"/>
            <w:vMerge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الزمن : ساعة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الدرجة كتابة:</w:t>
            </w:r>
          </w:p>
        </w:tc>
        <w:tc>
          <w:tcPr>
            <w:tcW w:w="3828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30" w:type="dxa"/>
            <w:tcBorders>
              <w:right w:val="single" w:sz="24" w:space="0" w:color="auto"/>
            </w:tcBorders>
          </w:tcPr>
          <w:p w:rsidR="00B7374B" w:rsidRPr="00A6151F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6151F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838" w:type="dxa"/>
            <w:tcBorders>
              <w:left w:val="single" w:sz="24" w:space="0" w:color="auto"/>
            </w:tcBorders>
          </w:tcPr>
          <w:p w:rsidR="00B7374B" w:rsidRPr="00B07029" w:rsidP="00CE575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3828" w:type="dxa"/>
          </w:tcPr>
          <w:p w:rsidR="00B7374B" w:rsidRPr="00B07029" w:rsidP="00EC6463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2966" w:type="dxa"/>
          </w:tcPr>
          <w:p w:rsidR="00B7374B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3828" w:type="dxa"/>
          </w:tcPr>
          <w:p w:rsidR="00B7374B" w:rsidRPr="00B0702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968" w:type="dxa"/>
            <w:gridSpan w:val="2"/>
          </w:tcPr>
          <w:p w:rsidR="00B7374B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توقيعه</w:t>
            </w:r>
          </w:p>
        </w:tc>
      </w:tr>
      <w:tr w:rsidTr="00B7374B">
        <w:tblPrEx>
          <w:tblW w:w="10762" w:type="dxa"/>
          <w:tblInd w:w="-1" w:type="dxa"/>
          <w:tblLook w:val="04A0"/>
        </w:tblPrEx>
        <w:tc>
          <w:tcPr>
            <w:tcW w:w="10762" w:type="dxa"/>
            <w:gridSpan w:val="4"/>
          </w:tcPr>
          <w:p w:rsidR="00B7374B" w:rsidRPr="00B07029" w:rsidP="002B6570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إ</w:t>
            </w:r>
            <w:r w:rsidRPr="00B07029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خ</w:t>
            </w:r>
            <w:r w:rsidRPr="00B07029">
              <w:rPr>
                <w:rFonts w:ascii="Showcard Gothic" w:hAnsi="Showcard Gothic" w:eastAsiaTheme="minorHAnsi" w:cs="PT Bold Heading"/>
                <w:sz w:val="32"/>
                <w:szCs w:val="32"/>
                <w:rtl/>
                <w:lang w:val="en-US" w:eastAsia="en-US" w:bidi="ar-SA"/>
              </w:rPr>
              <w:t>تبار نهاية الفصل الدراسي ال</w:t>
            </w:r>
            <w:r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>ثالث (الدور الأول) لعام</w:t>
            </w:r>
            <w:r w:rsidR="002B6570">
              <w:rPr>
                <w:rFonts w:ascii="Showcard Gothic" w:hAnsi="Showcard Gothic" w:eastAsiaTheme="minorHAnsi" w:cs="PT Bold Heading" w:hint="cs"/>
                <w:sz w:val="32"/>
                <w:szCs w:val="32"/>
                <w:rtl/>
                <w:lang w:val="en-US" w:eastAsia="en-US" w:bidi="ar-SA"/>
              </w:rPr>
              <w:t xml:space="preserve"> 1445 هـ</w:t>
            </w:r>
          </w:p>
        </w:tc>
      </w:tr>
    </w:tbl>
    <w:p w:rsidR="00436CCE" w:rsidRPr="00436CCE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10817" w:type="dxa"/>
        <w:tblLook w:val="04A0"/>
      </w:tblPr>
      <w:tblGrid>
        <w:gridCol w:w="9394"/>
        <w:gridCol w:w="1423"/>
      </w:tblGrid>
      <w:tr w:rsidTr="00E178FC">
        <w:tblPrEx>
          <w:tblW w:w="10817" w:type="dxa"/>
          <w:tblLook w:val="04A0"/>
        </w:tblPrEx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:rsidR="003E7EAA" w:rsidRPr="00CE575E" w:rsidP="003E7EA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436CCE" w:rsidP="00436CC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  <w:r w:rsidRPr="00436CC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اسم </w:t>
            </w:r>
            <w:r w:rsidRPr="00436CCE" w:rsidR="00CE575E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الطالب</w:t>
            </w:r>
            <w:r w:rsidR="00CE575E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:</w:t>
            </w: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 ........................................................</w:t>
            </w:r>
          </w:p>
          <w:p w:rsidR="003E7EAA" w:rsidRPr="006C5337" w:rsidP="0031539A">
            <w:pPr>
              <w:bidi/>
              <w:spacing w:after="0" w:line="240" w:lineRule="auto"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EC7686" w:rsidP="00436CCE">
            <w:pPr>
              <w:bidi/>
              <w:spacing w:after="0" w:line="240" w:lineRule="auto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178FC">
        <w:tblPrEx>
          <w:tblW w:w="10817" w:type="dxa"/>
          <w:tblLook w:val="04A0"/>
        </w:tblPrEx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:rsidR="00436CCE" w:rsidP="00436CC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417" w:type="dxa"/>
          </w:tcPr>
          <w:p w:rsidR="00436CCE" w:rsidRPr="006C5337" w:rsidP="00436CC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</w:tc>
      </w:tr>
    </w:tbl>
    <w:tbl>
      <w:tblPr>
        <w:tblStyle w:val="TableGrid"/>
        <w:tblpPr w:leftFromText="180" w:rightFromText="180" w:vertAnchor="text" w:horzAnchor="margin" w:tblpY="256"/>
        <w:bidiVisual/>
        <w:tblW w:w="10762" w:type="dxa"/>
        <w:tblLook w:val="04A0"/>
      </w:tblPr>
      <w:tblGrid>
        <w:gridCol w:w="576"/>
        <w:gridCol w:w="9217"/>
        <w:gridCol w:w="969"/>
      </w:tblGrid>
      <w:tr w:rsidTr="00CE575E">
        <w:tblPrEx>
          <w:tblW w:w="10762" w:type="dxa"/>
          <w:tblLook w:val="04A0"/>
        </w:tblPrEx>
        <w:tc>
          <w:tcPr>
            <w:tcW w:w="10762" w:type="dxa"/>
            <w:gridSpan w:val="3"/>
          </w:tcPr>
          <w:p w:rsidR="00B7374B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الأول</w:t>
            </w: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  <w:r w:rsidR="00CE575E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</w:t>
            </w:r>
            <w:r w:rsidR="001C2C0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 w:rsidR="001C2C0C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91062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) </w:t>
            </w:r>
            <w:r w:rsidRPr="00E178FC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ضع علامة (√) أمام العبارة الصحيحة وعلامة (X) أمام العبارة الخاطئة:</w:t>
            </w:r>
          </w:p>
          <w:p w:rsidR="000D2785" w:rsidRPr="00B37E45" w:rsidP="00CE575E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178FC" w:rsidRPr="00E178FC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217" w:type="dxa"/>
          </w:tcPr>
          <w:p w:rsidR="00E178FC" w:rsidRPr="00B37E45" w:rsidP="00E178FC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:rsidR="00E178FC" w:rsidRPr="00B37E45" w:rsidP="002D31E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تعد المناطق الجبلية في جنوب السعودية عامل جذب سياحي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توزيع سكان العالم ليس منتظما بل يتفاوت بين الدول والمدن ومن قارة إلى أخرى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E178FC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RPr="00E178FC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النفط هو من أهم الموارد في وطني المملكة العربية السعودية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حقول النفط في وطني كثيرة منها حقول برية وحقول بحرية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217" w:type="dxa"/>
          </w:tcPr>
          <w:p w:rsidR="00910625" w:rsidRPr="00B37E45" w:rsidP="00BB01D6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من المعادن </w:t>
            </w:r>
            <w:r w:rsidR="00BB01D6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المهمه والمتوفرة </w:t>
            </w: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في وطني : الذهب والفضة والحديد</w:t>
            </w:r>
            <w:r w:rsidR="00BB01D6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217" w:type="dxa"/>
          </w:tcPr>
          <w:p w:rsidR="00910625" w:rsidRPr="00B37E45" w:rsidP="00E53B8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أهم المحصولات الزراعية في وطني : القمح والتمور والخضروات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91062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217" w:type="dxa"/>
          </w:tcPr>
          <w:p w:rsidR="00910625" w:rsidRPr="00B37E45" w:rsidP="00910625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من صادرات وطني : السيارات والطائرات والقطارات</w:t>
            </w:r>
          </w:p>
        </w:tc>
        <w:tc>
          <w:tcPr>
            <w:tcW w:w="969" w:type="dxa"/>
          </w:tcPr>
          <w:p w:rsidR="00910625" w:rsidRPr="00B37E45" w:rsidP="0091062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تزداد الكثافة السكانية في الجبال الشاهقة والصحاري الجافة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  <w:tr w:rsidTr="003E7EAA">
        <w:tblPrEx>
          <w:tblW w:w="10762" w:type="dxa"/>
          <w:tblLook w:val="04A0"/>
        </w:tblPrEx>
        <w:tc>
          <w:tcPr>
            <w:tcW w:w="576" w:type="dxa"/>
          </w:tcPr>
          <w:p w:rsidR="00EE701B" w:rsidRPr="000D278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D2785"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217" w:type="dxa"/>
          </w:tcPr>
          <w:p w:rsidR="00EE701B" w:rsidRPr="00E178FC" w:rsidP="00EE701B">
            <w:pPr>
              <w:bidi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أسست شركة (أرامكو السعودية) للعناية بالزراعة</w:t>
            </w:r>
          </w:p>
        </w:tc>
        <w:tc>
          <w:tcPr>
            <w:tcW w:w="969" w:type="dxa"/>
          </w:tcPr>
          <w:p w:rsidR="00EE701B" w:rsidRPr="00B37E45" w:rsidP="00EE701B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37E45">
              <w:rPr>
                <w:rFonts w:asciiTheme="majorBidi" w:eastAsiaTheme="minorHAnsi" w:hAnsiTheme="majorBidi" w:cstheme="maj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 )</w:t>
            </w:r>
          </w:p>
        </w:tc>
      </w:tr>
    </w:tbl>
    <w:p w:rsidR="00E178FC" w:rsidRPr="000D2785" w:rsidP="00436CCE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BB01D6" w:rsidRPr="00BB01D6" w:rsidP="00BB01D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8"/>
          <w:szCs w:val="8"/>
          <w:rtl/>
          <w:lang w:val="en-US" w:eastAsia="en-US" w:bidi="ar-SA"/>
        </w:rPr>
      </w:pPr>
    </w:p>
    <w:p w:rsidR="00BB01D6" w:rsidP="00BB01D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(ب) </w:t>
      </w:r>
      <w:r w:rsidRPr="0064752D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صنف الموارد الطبيعية الآتية في الجدول الآتي:</w:t>
      </w:r>
    </w:p>
    <w:p w:rsidR="00BB01D6" w:rsidP="00BB01D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77EB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8" o:spid="_x0000_s1026" type="#_x0000_t202" style="width:82.5pt;height:25.5pt;margin-top:2.25pt;margin-left:346.6pt;mso-wrap-distance-bottom:0;mso-wrap-distance-left:9pt;mso-wrap-distance-right:9pt;mso-wrap-distance-top:0;position:absolute;v-text-anchor:middle;z-index:251662336" filled="f" fillcolor="this" stroked="t" strokecolor="#385d8a" strokeweight="2.25pt">
                <v:textbox>
                  <w:txbxContent>
                    <w:p w:rsidR="00BB01D6" w:rsidRPr="00D77EBD" w:rsidP="00BB01D6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62626" w:themeShade="8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77EB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262626" w:themeShade="8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النفط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77EB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الحيوانات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7" o:spid="_x0000_s1027" type="#_x0000_t202" style="width:82.5pt;height:25.5pt;margin-top:2.15pt;margin-left:446.4pt;mso-wrap-distance-bottom:0;mso-wrap-distance-left:9pt;mso-wrap-distance-right:9pt;mso-wrap-distance-top:0;position:absolute;v-text-anchor:middle;z-index:251660288" filled="f" fillcolor="this" stroked="t" strokecolor="#385d8a" strokeweight="2.25pt">
                <v:textbox>
                  <w:txbxContent>
                    <w:p w:rsidR="00BB01D6" w:rsidRPr="00D77EBD" w:rsidP="00BB01D6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62626" w:themeShade="8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77EB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262626" w:themeShade="8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الحيوانات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77EB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9" o:spid="_x0000_s1028" type="#_x0000_t202" style="width:82.5pt;height:25.5pt;margin-top:2.15pt;margin-left:245.4pt;mso-wrap-distance-bottom:0;mso-wrap-distance-left:9pt;mso-wrap-distance-right:9pt;mso-wrap-distance-top:0;position:absolute;v-text-anchor:middle;z-index:251664384" filled="f" fillcolor="this" stroked="t" strokecolor="#385d8a" strokeweight="2.25pt">
                <v:textbox>
                  <w:txbxContent>
                    <w:p w:rsidR="00BB01D6" w:rsidRPr="00D77EBD" w:rsidP="00BB01D6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62626" w:themeShade="8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77EB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262626" w:themeShade="8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الحديد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62626" w:themeShade="80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D77EB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262626" w:themeShade="8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29" type="#_x0000_t202" style="width:82.5pt;height:25.5pt;margin-top:2.15pt;margin-left:38.4pt;mso-height-percent:0;mso-height-relative:margin;mso-wrap-distance-bottom:0;mso-wrap-distance-left:9pt;mso-wrap-distance-right:9pt;mso-wrap-distance-top:0;position:absolute;v-text-anchor:middle;z-index:251668480" filled="f" fillcolor="this" stroked="t" strokecolor="#385d8a" strokeweight="2.25pt">
                <v:textbox>
                  <w:txbxContent>
                    <w:p w:rsidR="00BB01D6" w:rsidRPr="00D77EBD" w:rsidP="00BB01D6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62626" w:themeShade="80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D77EB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262626" w:themeShade="8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الرياح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D6" w:rsidRPr="00D77EBD" w:rsidP="00BB01D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D77EBD">
                              <w:rPr>
                                <w:rFonts w:asciiTheme="majorBidi" w:eastAsiaTheme="minorHAnsi" w:hAnsiTheme="majorBidi" w:cstheme="majorBidi"/>
                                <w:b/>
                                <w:bCs/>
                                <w:color w:val="262626" w:themeShade="80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030" type="#_x0000_t202" style="width:82.5pt;height:25.5pt;margin-top:2.15pt;margin-left:141.15pt;mso-height-percent:0;mso-height-relative:margin;mso-wrap-distance-bottom:0;mso-wrap-distance-left:9pt;mso-wrap-distance-right:9pt;mso-wrap-distance-top:0;position:absolute;v-text-anchor:middle;z-index:251666432" filled="f" fillcolor="this" stroked="t" strokecolor="#385d8a" strokeweight="2.25pt">
                <v:textbox>
                  <w:txbxContent>
                    <w:p w:rsidR="00BB01D6" w:rsidRPr="00D77EBD" w:rsidP="00BB01D6">
                      <w:pPr>
                        <w:bidi/>
                        <w:spacing w:after="160" w:line="259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262626" w:themeShade="80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D77EBD">
                        <w:rPr>
                          <w:rFonts w:asciiTheme="majorBidi" w:eastAsiaTheme="minorHAnsi" w:hAnsiTheme="majorBidi" w:cstheme="majorBidi"/>
                          <w:b/>
                          <w:bCs/>
                          <w:color w:val="262626" w:themeShade="80"/>
                          <w:sz w:val="32"/>
                          <w:szCs w:val="32"/>
                          <w:rtl/>
                          <w:lang w:val="en-US" w:eastAsia="en-US" w:bidi="ar-SA"/>
                        </w:rPr>
                        <w:t>النباتات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  </w:t>
      </w:r>
    </w:p>
    <w:p w:rsidR="00BB01D6" w:rsidRPr="00BB01D6" w:rsidP="00BB01D6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5391"/>
        <w:gridCol w:w="5375"/>
      </w:tblGrid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D77EBD" w:rsidP="00472F2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D77EB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موارد طبيعية متجددة</w:t>
            </w:r>
          </w:p>
        </w:tc>
        <w:tc>
          <w:tcPr>
            <w:tcW w:w="5375" w:type="dxa"/>
          </w:tcPr>
          <w:p w:rsidR="00BB01D6" w:rsidRPr="00D77EBD" w:rsidP="00472F2E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D77EBD">
              <w:rPr>
                <w:rFonts w:asciiTheme="majorBidi" w:eastAsiaTheme="minorHAnsi" w:hAnsiTheme="majorBidi" w:cstheme="majorBidi"/>
                <w:b/>
                <w:bCs/>
                <w:sz w:val="32"/>
                <w:szCs w:val="32"/>
                <w:rtl/>
                <w:lang w:val="en-US" w:eastAsia="en-US" w:bidi="ar-SA"/>
              </w:rPr>
              <w:t>موارد طبيعية غير متجددة</w:t>
            </w: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  <w:tr w:rsidTr="00472F2E">
        <w:tblPrEx>
          <w:tblW w:w="10766" w:type="dxa"/>
          <w:tblLayout w:type="fixed"/>
          <w:tblLook w:val="04A0"/>
        </w:tblPrEx>
        <w:tc>
          <w:tcPr>
            <w:tcW w:w="5391" w:type="dxa"/>
          </w:tcPr>
          <w:p w:rsidR="00BB01D6" w:rsidRPr="002D31E4" w:rsidP="00472F2E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375" w:type="dxa"/>
          </w:tcPr>
          <w:p w:rsidR="00BB01D6" w:rsidRPr="002D31E4" w:rsidP="00472F2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0D2785" w:rsidRPr="000D2785" w:rsidP="000D2785">
      <w:pPr>
        <w:bidi/>
        <w:spacing w:after="160" w:line="259" w:lineRule="auto"/>
        <w:rPr>
          <w:rFonts w:ascii="Times New Roman" w:eastAsia="Calibri" w:hAnsi="Times New Roman" w:cs="Times New Roman"/>
          <w:sz w:val="16"/>
          <w:szCs w:val="16"/>
          <w:rtl/>
          <w:lang w:val="en-US" w:eastAsia="en-US" w:bidi="ar-SA"/>
        </w:rPr>
      </w:pP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>
        <w:rPr>
          <w:rFonts w:asciiTheme="majorBidi" w:eastAsiaTheme="minorHAnsi" w:hAnsiTheme="majorBidi" w:cstheme="majorBidi"/>
          <w:sz w:val="22"/>
          <w:szCs w:val="22"/>
          <w:rtl/>
          <w:lang w:val="en-US" w:eastAsia="en-US" w:bidi="ar-SA"/>
        </w:rPr>
        <w:tab/>
      </w:r>
      <w:r w:rsidRPr="000D2785">
        <w:rPr>
          <w:rFonts w:asciiTheme="majorBidi" w:eastAsiaTheme="minorHAnsi" w:hAnsiTheme="majorBidi" w:cstheme="majorBidi"/>
          <w:sz w:val="20"/>
          <w:szCs w:val="20"/>
          <w:rtl/>
          <w:lang w:val="en-US" w:eastAsia="en-US" w:bidi="ar-SA"/>
        </w:rPr>
        <w:tab/>
      </w:r>
    </w:p>
    <w:p w:rsidR="00CE575E" w:rsidRPr="000D2785" w:rsidP="000D2785">
      <w:pPr>
        <w:bidi/>
        <w:spacing w:after="160" w:line="259" w:lineRule="auto"/>
        <w:ind w:left="6480" w:firstLine="720"/>
        <w:rPr>
          <w:rFonts w:ascii="Times New Roman" w:eastAsia="Calibri" w:hAnsi="Times New Roman" w:cs="Times New Roman"/>
          <w:sz w:val="32"/>
          <w:szCs w:val="32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23495</wp:posOffset>
                </wp:positionV>
                <wp:extent cx="1543050" cy="266700"/>
                <wp:effectExtent l="19050" t="19050" r="19050" b="38100"/>
                <wp:wrapNone/>
                <wp:docPr id="5" name="سهم إلى ا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43050" cy="2667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5" o:spid="_x0000_s1031" type="#_x0000_t66" style="width:121.5pt;height:21pt;margin-top:1.85pt;margin-left:12.15pt;mso-height-percent:0;mso-height-relative:margin;mso-wrap-distance-bottom:0;mso-wrap-distance-left:9pt;mso-wrap-distance-right:9pt;mso-wrap-distance-top:0;position:absolute;v-text-anchor:middle;z-index:251658240" adj="1867" fillcolor="black" stroked="t" strokecolor="black" strokeweight="2pt"/>
            </w:pict>
          </mc:Fallback>
        </mc:AlternateContent>
      </w:r>
      <w:r>
        <w:rPr>
          <w:rFonts w:asciiTheme="majorBidi" w:eastAsiaTheme="minorHAnsi" w:hAnsiTheme="majorBidi" w:cstheme="majorBidi" w:hint="cs"/>
          <w:b/>
          <w:bCs/>
          <w:sz w:val="36"/>
          <w:szCs w:val="36"/>
          <w:rtl/>
          <w:lang w:val="en-US" w:eastAsia="en-US" w:bidi="ar-SA"/>
        </w:rPr>
        <w:t>يتبع</w:t>
      </w:r>
    </w:p>
    <w:tbl>
      <w:tblPr>
        <w:tblStyle w:val="TableGrid"/>
        <w:bidiVisual/>
        <w:tblW w:w="0" w:type="auto"/>
        <w:tblLook w:val="04A0"/>
      </w:tblPr>
      <w:tblGrid>
        <w:gridCol w:w="9629"/>
        <w:gridCol w:w="1133"/>
      </w:tblGrid>
      <w:tr w:rsidTr="00E66B6A">
        <w:tblPrEx>
          <w:tblW w:w="0" w:type="auto"/>
          <w:tblLook w:val="04A0"/>
        </w:tblPrEx>
        <w:tc>
          <w:tcPr>
            <w:tcW w:w="9629" w:type="dxa"/>
            <w:vMerge w:val="restart"/>
            <w:tcBorders>
              <w:top w:val="nil"/>
              <w:left w:val="nil"/>
              <w:bottom w:val="nil"/>
            </w:tcBorders>
          </w:tcPr>
          <w:p w:rsidR="00E53B8B" w:rsidRPr="00E53B8B" w:rsidP="00E66B6A">
            <w:pPr>
              <w:bidi/>
              <w:spacing w:after="0" w:line="240" w:lineRule="auto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53B8B" w:rsidRPr="00045E84" w:rsidP="00E66B6A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السؤال الثاني ( أ )</w:t>
            </w:r>
            <w:r w:rsidRPr="00045E84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إختر الإجابة الصحيحة:</w:t>
            </w:r>
          </w:p>
        </w:tc>
        <w:tc>
          <w:tcPr>
            <w:tcW w:w="1133" w:type="dxa"/>
          </w:tcPr>
          <w:p w:rsidR="00E53B8B" w:rsidP="00E66B6A">
            <w:pPr>
              <w:bidi/>
              <w:spacing w:after="0" w:line="240" w:lineRule="auto"/>
              <w:jc w:val="center"/>
              <w:rPr>
                <w:sz w:val="32"/>
                <w:szCs w:val="32"/>
                <w:rtl/>
                <w:lang w:val="en-US" w:eastAsia="en-US" w:bidi="ar-SA"/>
              </w:rPr>
            </w:pPr>
          </w:p>
          <w:p w:rsidR="000D2785" w:rsidRPr="000D2785" w:rsidP="00E66B6A">
            <w:pPr>
              <w:bidi/>
              <w:spacing w:after="0" w:line="240" w:lineRule="auto"/>
              <w:jc w:val="center"/>
              <w:rPr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E66B6A">
        <w:tblPrEx>
          <w:tblW w:w="0" w:type="auto"/>
          <w:tblLook w:val="04A0"/>
        </w:tblPrEx>
        <w:tc>
          <w:tcPr>
            <w:tcW w:w="9629" w:type="dxa"/>
            <w:vMerge/>
            <w:tcBorders>
              <w:left w:val="nil"/>
              <w:bottom w:val="nil"/>
            </w:tcBorders>
          </w:tcPr>
          <w:p w:rsidR="00E53B8B" w:rsidRPr="00330192" w:rsidP="00E66B6A">
            <w:pPr>
              <w:bidi/>
              <w:spacing w:after="0" w:line="240" w:lineRule="auto"/>
              <w:rPr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133" w:type="dxa"/>
          </w:tcPr>
          <w:p w:rsidR="00E53B8B" w:rsidP="00E66B6A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C5337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20</w:t>
            </w:r>
          </w:p>
          <w:p w:rsidR="000D2785" w:rsidRPr="000D2785" w:rsidP="00E66B6A">
            <w:pPr>
              <w:bidi/>
              <w:spacing w:after="0" w:line="240" w:lineRule="auto"/>
              <w:jc w:val="center"/>
              <w:rPr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</w:tc>
      </w:tr>
    </w:tbl>
    <w:p w:rsidR="00E53B8B" w:rsidRPr="00330192" w:rsidP="00E53B8B">
      <w:pPr>
        <w:bidi/>
        <w:spacing w:after="160" w:line="259" w:lineRule="auto"/>
        <w:rPr>
          <w:rFonts w:ascii="Calibri" w:eastAsia="Calibri" w:hAnsi="Calibri" w:cs="Arial"/>
          <w:sz w:val="2"/>
          <w:szCs w:val="2"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557"/>
        <w:gridCol w:w="3260"/>
        <w:gridCol w:w="3402"/>
        <w:gridCol w:w="3543"/>
      </w:tblGrid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6C5337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قبل إكتشاف النفط تأتي الزارعة في صدارة الأنشطة :</w:t>
            </w:r>
          </w:p>
        </w:tc>
      </w:tr>
      <w:tr w:rsidTr="00B1750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السكانية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الرياضية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الثقافية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41515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عوامل نجاح الزراعة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:rsidTr="00AB297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التربة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البحار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الرمال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0D2785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فوائد الصناعة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:</w:t>
            </w:r>
          </w:p>
        </w:tc>
      </w:tr>
      <w:tr w:rsidTr="00BE02E4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توفير فرص العمل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قلة المال</w:t>
            </w:r>
          </w:p>
        </w:tc>
        <w:tc>
          <w:tcPr>
            <w:tcW w:w="3543" w:type="dxa"/>
          </w:tcPr>
          <w:p w:rsidR="006C5337" w:rsidRPr="00721079" w:rsidP="0041515C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عدم تطور الدول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تراجعت حرفة الرعي في وطني بسبب:</w:t>
            </w:r>
          </w:p>
        </w:tc>
      </w:tr>
      <w:tr w:rsidTr="005619FB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تدهور المراعي الطبيعية</w:t>
            </w:r>
          </w:p>
        </w:tc>
        <w:tc>
          <w:tcPr>
            <w:tcW w:w="3402" w:type="dxa"/>
          </w:tcPr>
          <w:p w:rsidR="006C5337" w:rsidRPr="00721079" w:rsidP="0041515C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البحار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المحيطات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41515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لتسرب المياه إلى باطن الأرض أثر كبير في ارتفاع منسوب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C90840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المياه الجوفية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مياه البحر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مياه المحيط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معظم حقول النفط في وطني في المنطقة:</w:t>
            </w:r>
          </w:p>
        </w:tc>
      </w:tr>
      <w:tr w:rsidTr="00F46A51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الغربية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الجنوبية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الشرقية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المياه التي تعلو سطح الأرض ولاتحتاج إلى جهد لاستخراجها هي 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AF12CC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مياه البحر المحلاة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المياه الجوفية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المياه السطحية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1C2C0C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يقع وطني المملكة العربية السعودية ضمن المنطقة التي يتسم مناخها ب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5339C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البرودة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الثلوج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الجفاف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تنقسم النباتات في وطني المملكة العربية السعودية إلى قسمين: النباتات الحولية، والنباتات</w:t>
            </w:r>
            <w:r w:rsidRPr="00721079" w:rsidR="001C2C0C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BA5385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الصنوبرية</w:t>
            </w:r>
          </w:p>
        </w:tc>
        <w:tc>
          <w:tcPr>
            <w:tcW w:w="3402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البلوط</w:t>
            </w:r>
          </w:p>
        </w:tc>
        <w:tc>
          <w:tcPr>
            <w:tcW w:w="3543" w:type="dxa"/>
          </w:tcPr>
          <w:p w:rsidR="006C5337" w:rsidRPr="00721079" w:rsidP="00EC6463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المعمرة</w:t>
            </w:r>
          </w:p>
        </w:tc>
      </w:tr>
      <w:tr w:rsidTr="00B37E45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6C5337" w:rsidRPr="00721079" w:rsidP="00157A7B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10205" w:type="dxa"/>
            <w:gridSpan w:val="3"/>
            <w:shd w:val="clear" w:color="auto" w:fill="FFFFFF"/>
          </w:tcPr>
          <w:p w:rsidR="006C5337" w:rsidRPr="00721079" w:rsidP="00E66B6A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أسباب قلة الثروة الحيوانية في وطني</w:t>
            </w:r>
            <w:r w:rsidRPr="00721079" w:rsidR="00EC646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6C5337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توفير الدعم لمربي الماشية</w:t>
            </w:r>
          </w:p>
        </w:tc>
        <w:tc>
          <w:tcPr>
            <w:tcW w:w="3402" w:type="dxa"/>
          </w:tcPr>
          <w:p w:rsidR="006C5337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تنويع الأعلاف</w:t>
            </w:r>
          </w:p>
        </w:tc>
        <w:tc>
          <w:tcPr>
            <w:tcW w:w="3543" w:type="dxa"/>
          </w:tcPr>
          <w:p w:rsidR="006C5337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ضعف حرفة الرعي</w:t>
            </w:r>
          </w:p>
        </w:tc>
      </w:tr>
      <w:tr w:rsidTr="00D017F9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10205" w:type="dxa"/>
            <w:gridSpan w:val="3"/>
          </w:tcPr>
          <w:p w:rsidR="00721079" w:rsidRPr="00BA1943" w:rsidP="00721079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A194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من </w:t>
            </w:r>
            <w:r w:rsidRPr="00BA1943" w:rsidR="00BA194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أهم مقومات الصناعة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الزراعة</w:t>
            </w:r>
          </w:p>
        </w:tc>
        <w:tc>
          <w:tcPr>
            <w:tcW w:w="3402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الرعي</w:t>
            </w:r>
          </w:p>
        </w:tc>
        <w:tc>
          <w:tcPr>
            <w:tcW w:w="3543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رأس المال</w:t>
            </w:r>
          </w:p>
        </w:tc>
      </w:tr>
      <w:tr w:rsidTr="00DE1E33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12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A194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حركة البيع والشراء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الجغرافيا</w:t>
            </w:r>
          </w:p>
        </w:tc>
        <w:tc>
          <w:tcPr>
            <w:tcW w:w="3402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التاريخ</w:t>
            </w:r>
          </w:p>
        </w:tc>
        <w:tc>
          <w:tcPr>
            <w:tcW w:w="3543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التجارة</w:t>
            </w:r>
          </w:p>
        </w:tc>
      </w:tr>
      <w:tr w:rsidTr="00EE0D8D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13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BA194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هو الفرق بين قيمة صادرات الدولة وقيمة وارداتها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الصناعة</w:t>
            </w:r>
          </w:p>
        </w:tc>
        <w:tc>
          <w:tcPr>
            <w:tcW w:w="3402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الوظائف الحكومية</w:t>
            </w:r>
          </w:p>
        </w:tc>
        <w:tc>
          <w:tcPr>
            <w:tcW w:w="3543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الميزان التجاري</w:t>
            </w:r>
          </w:p>
        </w:tc>
      </w:tr>
      <w:tr w:rsidTr="008C5021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14</w:t>
            </w:r>
          </w:p>
        </w:tc>
        <w:tc>
          <w:tcPr>
            <w:tcW w:w="10205" w:type="dxa"/>
            <w:gridSpan w:val="3"/>
          </w:tcPr>
          <w:p w:rsidR="00721079" w:rsidRPr="00BA1943" w:rsidP="00BA1943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bookmarkStart w:id="0" w:name="_GoBack"/>
            <w:bookmarkEnd w:id="0"/>
            <w:r w:rsidRPr="00BA1943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أهم العناصر المناخية المؤثرة في نوع النبات وكثافته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الجبال</w:t>
            </w:r>
          </w:p>
        </w:tc>
        <w:tc>
          <w:tcPr>
            <w:tcW w:w="3402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الصحراء</w:t>
            </w:r>
          </w:p>
        </w:tc>
        <w:tc>
          <w:tcPr>
            <w:tcW w:w="3543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الأمطار</w:t>
            </w:r>
          </w:p>
        </w:tc>
      </w:tr>
      <w:tr w:rsidTr="00962609">
        <w:tblPrEx>
          <w:tblW w:w="0" w:type="auto"/>
          <w:tblLook w:val="04A0"/>
        </w:tblPrEx>
        <w:tc>
          <w:tcPr>
            <w:tcW w:w="557" w:type="dxa"/>
            <w:shd w:val="clear" w:color="auto" w:fill="F2F2F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15</w:t>
            </w:r>
          </w:p>
        </w:tc>
        <w:tc>
          <w:tcPr>
            <w:tcW w:w="10205" w:type="dxa"/>
            <w:gridSpan w:val="3"/>
          </w:tcPr>
          <w:p w:rsidR="00721079" w:rsidRPr="0098347D" w:rsidP="0098347D">
            <w:pPr>
              <w:bidi/>
              <w:spacing w:after="0" w:line="240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98347D">
              <w:rPr>
                <w:rFonts w:asciiTheme="minorHAnsi" w:eastAsiaTheme="minorHAnsi" w:hAnsiTheme="minorHAnsi" w:hint="cs"/>
                <w:b/>
                <w:bCs/>
                <w:sz w:val="30"/>
                <w:szCs w:val="30"/>
                <w:rtl/>
                <w:lang w:val="en-US" w:eastAsia="en-US" w:bidi="ar-SA"/>
              </w:rPr>
              <w:t>من المراحل الأولى التي تمر بها صناعة النفط :</w:t>
            </w:r>
          </w:p>
        </w:tc>
      </w:tr>
      <w:tr w:rsidTr="00B61AF7">
        <w:tblPrEx>
          <w:tblW w:w="0" w:type="auto"/>
          <w:tblLook w:val="04A0"/>
        </w:tblPrEx>
        <w:tc>
          <w:tcPr>
            <w:tcW w:w="3817" w:type="dxa"/>
            <w:gridSpan w:val="2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الشراء</w:t>
            </w:r>
          </w:p>
        </w:tc>
        <w:tc>
          <w:tcPr>
            <w:tcW w:w="3402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الاستيراد</w:t>
            </w:r>
          </w:p>
        </w:tc>
        <w:tc>
          <w:tcPr>
            <w:tcW w:w="3543" w:type="dxa"/>
          </w:tcPr>
          <w:p w:rsidR="00721079" w:rsidRPr="00721079" w:rsidP="00C97250">
            <w:pPr>
              <w:bidi/>
              <w:spacing w:after="0" w:line="240" w:lineRule="auto"/>
              <w:jc w:val="center"/>
              <w:rPr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hint="cs"/>
                <w:sz w:val="30"/>
                <w:szCs w:val="30"/>
                <w:rtl/>
                <w:lang w:val="en-US" w:eastAsia="en-US" w:bidi="ar-SA"/>
              </w:rPr>
              <w:t>الاستطلاع</w:t>
            </w:r>
          </w:p>
        </w:tc>
      </w:tr>
    </w:tbl>
    <w:p w:rsidR="000D2785" w:rsidRPr="00721079" w:rsidP="00087948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2"/>
          <w:szCs w:val="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B7374B" w:rsidRPr="00721079" w:rsidP="00721079">
      <w:pPr>
        <w:bidi/>
        <w:spacing w:after="160" w:line="259" w:lineRule="auto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b/>
          <w:bCs/>
          <w:sz w:val="32"/>
          <w:szCs w:val="32"/>
          <w:rtl/>
          <w:lang w:val="en-US" w:eastAsia="en-US" w:bidi="ar-SA"/>
        </w:rPr>
        <w:t>(ب)</w:t>
      </w:r>
      <w:r w:rsidRPr="0064752D" w:rsidR="00087948">
        <w:rPr>
          <w:rFonts w:asciiTheme="majorBidi" w:eastAsiaTheme="minorHAns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 إختر من المجموعة (أ) مايناسبها في المجموعة (ب) مستعينا " بالأرقام"</w:t>
      </w:r>
    </w:p>
    <w:tbl>
      <w:tblPr>
        <w:tblStyle w:val="TableGrid"/>
        <w:bidiVisual/>
        <w:tblW w:w="10766" w:type="dxa"/>
        <w:tblLayout w:type="fixed"/>
        <w:tblLook w:val="04A0"/>
      </w:tblPr>
      <w:tblGrid>
        <w:gridCol w:w="698"/>
        <w:gridCol w:w="5399"/>
        <w:gridCol w:w="992"/>
        <w:gridCol w:w="3677"/>
      </w:tblGrid>
      <w:tr w:rsidTr="00CE575E">
        <w:tblPrEx>
          <w:tblW w:w="10766" w:type="dxa"/>
          <w:tblLayout w:type="fixed"/>
          <w:tblLook w:val="04A0"/>
        </w:tblPrEx>
        <w:tc>
          <w:tcPr>
            <w:tcW w:w="6097" w:type="dxa"/>
            <w:gridSpan w:val="2"/>
            <w:shd w:val="clear" w:color="auto" w:fill="FFFFFF"/>
          </w:tcPr>
          <w:p w:rsidR="00087948" w:rsidRPr="00721079" w:rsidP="00721079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(أ)</w:t>
            </w: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</w:t>
            </w:r>
          </w:p>
        </w:tc>
        <w:tc>
          <w:tcPr>
            <w:tcW w:w="992" w:type="dxa"/>
            <w:shd w:val="clear" w:color="auto" w:fill="FFFFFF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المجموعة (ب)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1</w:t>
            </w:r>
          </w:p>
        </w:tc>
        <w:tc>
          <w:tcPr>
            <w:tcW w:w="5399" w:type="dxa"/>
          </w:tcPr>
          <w:p w:rsidR="00087948" w:rsidRPr="00721079" w:rsidP="00EA22F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 xml:space="preserve">من أشهر الأودية في وطني </w:t>
            </w:r>
          </w:p>
        </w:tc>
        <w:tc>
          <w:tcPr>
            <w:tcW w:w="992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الغوار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5399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موارد المياه في وطني</w:t>
            </w:r>
          </w:p>
        </w:tc>
        <w:tc>
          <w:tcPr>
            <w:tcW w:w="992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السفانية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5399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من العوامل المؤثرة في نمو النبات الطبيعي</w:t>
            </w:r>
          </w:p>
        </w:tc>
        <w:tc>
          <w:tcPr>
            <w:tcW w:w="992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المناخ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EA22F6" w:rsidRPr="00721079" w:rsidP="00EA22F6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4</w:t>
            </w:r>
          </w:p>
        </w:tc>
        <w:tc>
          <w:tcPr>
            <w:tcW w:w="5399" w:type="dxa"/>
          </w:tcPr>
          <w:p w:rsidR="00EA22F6" w:rsidRPr="00721079" w:rsidP="00EA22F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أكبر حقل نفطي بحري في العالم</w:t>
            </w:r>
          </w:p>
        </w:tc>
        <w:tc>
          <w:tcPr>
            <w:tcW w:w="992" w:type="dxa"/>
          </w:tcPr>
          <w:p w:rsidR="00EA22F6" w:rsidRPr="00721079" w:rsidP="00EA22F6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EA22F6" w:rsidRPr="00721079" w:rsidP="00EA22F6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مياه البحر المحلاه</w:t>
            </w:r>
          </w:p>
        </w:tc>
      </w:tr>
      <w:tr w:rsidTr="00CE575E">
        <w:tblPrEx>
          <w:tblW w:w="10766" w:type="dxa"/>
          <w:tblLayout w:type="fixed"/>
          <w:tblLook w:val="04A0"/>
        </w:tblPrEx>
        <w:tc>
          <w:tcPr>
            <w:tcW w:w="698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5399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ajorBidi" w:eastAsiaTheme="minorHAnsi" w:hAnsiTheme="majorBidi" w:cstheme="majorBidi" w:hint="cs"/>
                <w:sz w:val="32"/>
                <w:szCs w:val="32"/>
                <w:rtl/>
                <w:lang w:val="en-US" w:eastAsia="en-US" w:bidi="ar-SA"/>
              </w:rPr>
              <w:t>أكبر حقل نفطي بري في العالم</w:t>
            </w:r>
          </w:p>
        </w:tc>
        <w:tc>
          <w:tcPr>
            <w:tcW w:w="992" w:type="dxa"/>
          </w:tcPr>
          <w:p w:rsidR="00087948" w:rsidRPr="00721079" w:rsidP="00CE575E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(     )</w:t>
            </w:r>
          </w:p>
        </w:tc>
        <w:tc>
          <w:tcPr>
            <w:tcW w:w="3677" w:type="dxa"/>
          </w:tcPr>
          <w:p w:rsidR="00087948" w:rsidRPr="00721079" w:rsidP="00CE575E">
            <w:pPr>
              <w:bidi/>
              <w:spacing w:after="0" w:line="240" w:lineRule="auto"/>
              <w:rPr>
                <w:sz w:val="32"/>
                <w:szCs w:val="32"/>
                <w:rtl/>
                <w:lang w:val="en-US" w:eastAsia="en-US" w:bidi="ar-SA"/>
              </w:rPr>
            </w:pPr>
            <w:r w:rsidRPr="00721079">
              <w:rPr>
                <w:rFonts w:asciiTheme="minorHAnsi" w:eastAsiaTheme="minorHAnsi" w:hAnsiTheme="minorHAnsi" w:hint="cs"/>
                <w:sz w:val="32"/>
                <w:szCs w:val="32"/>
                <w:rtl/>
                <w:lang w:val="en-US" w:eastAsia="en-US" w:bidi="ar-SA"/>
              </w:rPr>
              <w:t>وادي الرمة</w:t>
            </w:r>
          </w:p>
        </w:tc>
      </w:tr>
    </w:tbl>
    <w:p w:rsidR="00637CFD" w:rsidRPr="00721079" w:rsidP="00901E16">
      <w:pPr>
        <w:bidi/>
        <w:spacing w:after="160" w:line="259" w:lineRule="auto"/>
        <w:rPr>
          <w:rFonts w:ascii="Times New Roman" w:eastAsia="Calibri" w:hAnsi="Times New Roman" w:cs="Times New Roman"/>
          <w:sz w:val="8"/>
          <w:szCs w:val="8"/>
          <w:rtl/>
          <w:lang w:val="en-US" w:eastAsia="en-US" w:bidi="ar-SA"/>
        </w:rPr>
        <w:sectPr w:rsidSect="00045E84">
          <w:type w:val="nextPage"/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C03C1B" w:rsidRPr="0032154A" w:rsidP="00E875EA" w14:paraId="6405153B" w14:textId="6FBD5A51">
      <w:pPr>
        <w:bidi w:val="0"/>
        <w:rPr>
          <w:rFonts w:ascii="Simplified Arabic" w:eastAsia="Calibri" w:hAnsi="Simplified Arabic" w:cs="Simplified Arabic"/>
          <w:sz w:val="28"/>
          <w:szCs w:val="28"/>
          <w:lang w:val="en-US" w:eastAsia="en-US" w:bidi="ar-SA"/>
        </w:rPr>
      </w:pPr>
      <w:r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9634232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232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29881DC6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DecoType Naskh Variants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position:absolute;v-text-anchor:top;z-index:251672576" filled="f" fillcolor="this" stroked="f">
                <v:textbox>
                  <w:txbxContent>
                    <w:p w:rsidR="00E875EA" w:rsidRPr="00E875EA" w:rsidP="00E875EA" w14:paraId="48500E38" w14:textId="29881DC6">
                      <w:pPr>
                        <w:bidi/>
                        <w:jc w:val="center"/>
                        <w:rPr>
                          <w:rFonts w:ascii="Traditional Arabic" w:eastAsia="Calibri" w:hAnsi="Traditional Arabic" w:cs="DecoType Naskh Variants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DecoType Naskh Variants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-219710</wp:posOffset>
                </wp:positionV>
                <wp:extent cx="1813560" cy="111760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P="00E875EA" w14:textId="3ABE6410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الــمادة: الدراسات الاجتماعية </w:t>
                            </w:r>
                          </w:p>
                          <w:p w:rsidR="00E875EA" w:rsidP="00E875EA" w14:textId="3F0296D1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الصف : ا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905571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  <w:r w:rsidR="005F486F"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الابتدائي </w:t>
                            </w: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E875EA" w:rsidP="00E875EA" w14:textId="4A618CEA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الزمن : ساعة </w:t>
                            </w:r>
                          </w:p>
                          <w:p w:rsidR="00E875EA" w:rsidRPr="00E875EA" w:rsidP="00E875EA" w14:textId="71E5E004">
                            <w:pPr>
                              <w:bidi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width:142.8pt;height:88pt;margin-top:-17.3pt;margin-left:-26.25pt;mso-height-percent:0;mso-height-relative:page;mso-width-percent:0;mso-width-relative:page;mso-wrap-distance-bottom:0;mso-wrap-distance-left:9pt;mso-wrap-distance-right:9pt;mso-wrap-distance-top:0;position:absolute;v-text-anchor:top;z-index:251675648" filled="f" fillcolor="this" stroked="f">
                <v:textbox>
                  <w:txbxContent>
                    <w:p w:rsidR="00E875EA" w:rsidP="00E875EA" w14:paraId="4D2A66A5" w14:textId="3ABE6410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الــمادة: الدراسات الاجتماعية </w:t>
                      </w:r>
                    </w:p>
                    <w:p w:rsidR="00E875EA" w:rsidP="00E875EA" w14:paraId="351198F9" w14:textId="3F0296D1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الصف : ا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ل</w:t>
                      </w:r>
                      <w:r w:rsidR="00905571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خامس</w:t>
                      </w:r>
                      <w:r w:rsidR="005F486F"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الابتدائي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E875EA" w:rsidP="00E875EA" w14:paraId="3D285C0B" w14:textId="4A618CEA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الزمن : ساعة </w:t>
                      </w:r>
                    </w:p>
                    <w:p w:rsidR="00E875EA" w:rsidRPr="00E875EA" w:rsidP="00E875EA" w14:paraId="13120C09" w14:textId="71E5E004">
                      <w:pPr>
                        <w:bidi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textId="1466516C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textId="344E479E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875EA" w:rsidP="00E875EA" w14:textId="33F0A365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E875EA">
                              <w:rPr>
                                <w:rFonts w:ascii="Traditional Arabic" w:hAnsi="Traditional Arabic" w:eastAsiaTheme="minorHAnsi" w:cs="Traditional Arabic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textId="21BBC1ED">
                            <w:pPr>
                              <w:bidi/>
                              <w:jc w:val="center"/>
                              <w:rPr>
                                <w:rFonts w:ascii="Traditional Arabic" w:eastAsia="Calibri" w:hAnsi="Traditional Arabic" w:cs="Traditional Arabic"/>
                                <w:b/>
                                <w:bCs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raditional Arabic" w:hAnsi="Traditional Arabic" w:eastAsiaTheme="minorHAnsi" w:cs="Traditional Arabic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position:absolute;v-text-anchor:top;z-index:251670528" filled="f" fillcolor="this" stroked="f">
                <v:textbox>
                  <w:txbxContent>
                    <w:p w:rsidR="00E875EA" w:rsidRPr="00E875EA" w:rsidP="00E875EA" w14:paraId="466BD777" w14:textId="1466516C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E875EA"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bidi/>
                        <w:jc w:val="center"/>
                        <w:rPr>
                          <w:rFonts w:ascii="Traditional Arabic" w:eastAsia="Calibri" w:hAnsi="Traditional Arabic" w:cs="Traditional Arabic"/>
                          <w:b/>
                          <w:bCs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sz w:val="26"/>
                          <w:szCs w:val="26"/>
                          <w:rtl/>
                          <w:lang w:val="en-US" w:eastAsia="en-US" w:bidi="ar-SA"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338A832B" w14:textId="4A3B71EC">
      <w:pPr>
        <w:bidi w:val="0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875EA" w:rsidRPr="0032154A" w:rsidP="00E875EA" w14:paraId="42596177" w14:textId="25676C30">
      <w:pPr>
        <w:bidi w:val="0"/>
        <w:rPr>
          <w:rFonts w:ascii="Simplified Arabic" w:eastAsia="Calibri" w:hAnsi="Simplified Arabic" w:cs="Simplified Arabic"/>
          <w:sz w:val="28"/>
          <w:szCs w:val="28"/>
          <w:rtl/>
          <w:lang w:val="en-US" w:eastAsia="en-US" w:bidi="ar-SA"/>
        </w:rPr>
      </w:pPr>
    </w:p>
    <w:p w:rsidR="00E77D1D" w:rsidRPr="0032154A" w:rsidP="00E875EA" w14:paraId="03182133" w14:textId="7E57732D">
      <w:pPr>
        <w:tabs>
          <w:tab w:val="left" w:pos="8104"/>
        </w:tabs>
        <w:bidi/>
        <w:rPr>
          <w:rFonts w:ascii="Simplified Arabic" w:eastAsia="Calibri" w:hAnsi="Simplified Arabic" w:cs="Simplified Arabic"/>
          <w:sz w:val="14"/>
          <w:szCs w:val="14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35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t" strokecolor="black" strokeweight="1pt">
                <v:stroke joinstyle="round"/>
              </v:shape>
            </w:pict>
          </mc:Fallback>
        </mc:AlternateContent>
      </w:r>
    </w:p>
    <w:p w:rsidR="00E875EA" w:rsidRPr="0032154A" w:rsidP="00E77D1D" w14:paraId="78D38ADE" w14:textId="0DBC55E2">
      <w:pPr>
        <w:tabs>
          <w:tab w:val="left" w:pos="8104"/>
        </w:tabs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>أسئلة الفصل الدراسي الثا</w:t>
      </w:r>
      <w:r w:rsidR="007E4F23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لث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32154A" w:rsidR="00E77D1D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(الدور</w:t>
      </w:r>
      <w:r w:rsidRPr="0032154A">
        <w:rPr>
          <w:rFonts w:ascii="Traditional Arabic" w:hAnsi="Traditional Arabic" w:eastAsiaTheme="minorHAnsi" w:cs="Traditional Arabic"/>
          <w:b/>
          <w:bCs/>
          <w:sz w:val="40"/>
          <w:szCs w:val="40"/>
          <w:rtl/>
          <w:lang w:val="en-US" w:eastAsia="en-US" w:bidi="ar-SA"/>
        </w:rPr>
        <w:t xml:space="preserve"> الأول) للعام 1444هـ</w:t>
      </w:r>
    </w:p>
    <w:p w:rsidR="00E77D1D" w:rsidRPr="0032154A" w:rsidP="00E77D1D" w14:paraId="52382298" w14:textId="05CA3C32">
      <w:pPr>
        <w:tabs>
          <w:tab w:val="left" w:pos="8104"/>
        </w:tabs>
        <w:bidi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b/>
          <w:bCs/>
          <w:sz w:val="40"/>
          <w:szCs w:val="40"/>
          <w:rtl/>
          <w:lang w:val="en-US" w:eastAsia="en-US" w:bidi="ar-SA"/>
        </w:rPr>
        <w:t>اسم الطالبة: .......................................  رقم الجلوس: ...................</w:t>
      </w:r>
    </w:p>
    <w:p w:rsidR="00E77D1D" w:rsidRPr="0032154A" w:rsidP="00E77D1D" w14:paraId="36D30BCB" w14:textId="040536AA">
      <w:pPr>
        <w:tabs>
          <w:tab w:val="left" w:pos="8104"/>
        </w:tabs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6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1pt">
                <v:stroke joinstyle="round"/>
              </v:shape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984"/>
        <w:gridCol w:w="2070"/>
        <w:gridCol w:w="1747"/>
      </w:tblGrid>
      <w:tr w14:paraId="321F0490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FCDDE60" w14:textId="2609F1E0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7D8F8D1" w14:textId="15BEAEFA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69CE5226" w14:textId="56278FE4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</w:t>
            </w:r>
            <w:r w:rsidRPr="0032154A" w:rsidR="0052187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B326F0C" w14:textId="4954376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المراجع 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48DAE0C6" w14:textId="62E9109E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0FEDD55D" w14:textId="74CD8D73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الدرجة كتابة</w:t>
            </w:r>
          </w:p>
        </w:tc>
      </w:tr>
      <w:tr w14:paraId="182BBEF7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6AFECF7E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4C6B040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4086E9C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12C3FBB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39D908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EBF339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A982C5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6149D4A8" w14:textId="550F0792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6870237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310CB444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52187A" w:rsidRPr="0032154A" w:rsidP="00E77D1D" w14:paraId="4F6C651A" w14:textId="2FCC7F1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التوقيع </w:t>
            </w:r>
          </w:p>
        </w:tc>
        <w:tc>
          <w:tcPr>
            <w:tcW w:w="2070" w:type="dxa"/>
            <w:vMerge/>
            <w:vAlign w:val="center"/>
          </w:tcPr>
          <w:p w:rsidR="0052187A" w:rsidRPr="0032154A" w:rsidP="00E77D1D" w14:paraId="0C6F6C7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29A0D8C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14CC414" w14:textId="77777777" w:rsidTr="0052187A">
        <w:tblPrEx>
          <w:tblW w:w="10482" w:type="dxa"/>
          <w:jc w:val="center"/>
          <w:tblLook w:val="04A0"/>
        </w:tblPrEx>
        <w:trPr>
          <w:jc w:val="center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40A7AA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5111717A" w14:textId="4A4F06D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53B305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ABB077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241B7751" w14:textId="2FF51E31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40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4CBD32A5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E77D1D" w:rsidRPr="0032154A" w:rsidP="00E77D1D" w14:paraId="7612585E" w14:textId="6E137530">
      <w:pPr>
        <w:tabs>
          <w:tab w:val="left" w:pos="8104"/>
        </w:tabs>
        <w:bidi/>
        <w:rPr>
          <w:rFonts w:ascii="Simplified Arabic" w:eastAsia="Calibri" w:hAnsi="Simplified Arabic" w:cs="Simplified Arabic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1993900</wp:posOffset>
                </wp:positionV>
                <wp:extent cx="415925" cy="508635"/>
                <wp:effectExtent l="13335" t="15240" r="8890" b="9525"/>
                <wp:wrapNone/>
                <wp:docPr id="1833802244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1592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5381157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linkedTxbx id="32768" seq="1"/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960757318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37" style="width:34.5pt;height:42pt;margin-top:157pt;margin-left:-26.4pt;mso-height-percent:0;mso-height-relative:page;mso-width-percent:0;mso-width-relative:page;mso-wrap-distance-bottom:0;mso-wrap-distance-left:9pt;mso-wrap-distance-right:9pt;mso-wrap-distance-top:0;position:absolute;z-index:251685888" coordorigin="0,0" coordsize="21600,21600">
                <v:roundrect id="_x0000_s1038" style="width:21600;height:21600;position:absolute;v-text-anchor:middle" arcsize="10923f" filled="f" fillcolor="this" stroked="t" strokecolor="black" strokeweight="1pt">
                  <v:textbox>
                    <w:txbxContent/>
                  </v:textbox>
                </v:roundrect>
                <v:line id="_x0000_s1039" style="flip:x;position:absolute;v-text-anchor:top" from="0,10462" to="21576,10462" fillcolor="this" stroked="t" strokecolor="black" strokeweight="1pt"/>
              </v:group>
            </w:pict>
          </mc:Fallback>
        </mc:AlternateContent>
      </w:r>
    </w:p>
    <w:p w:rsidR="00627C9C" w:rsidP="00627C9C" w14:paraId="485D18FF" w14:textId="4B3DC883">
      <w:pPr>
        <w:tabs>
          <w:tab w:val="left" w:pos="8104"/>
        </w:tabs>
        <w:bidi/>
        <w:spacing w:line="276" w:lineRule="auto"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السؤال الأول: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أ) ضع</w:t>
      </w:r>
      <w:r w:rsidR="000C61E1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ي</w:t>
      </w:r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√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eastAsiaTheme="minorHAnsi" w:cstheme="minorHAnsi"/>
            <w:sz w:val="32"/>
            <w:szCs w:val="32"/>
            <w:rtl/>
            <w:lang w:val="en-US" w:eastAsia="en-US" w:bidi="ar-SA"/>
          </w:rPr>
          <m:t>×</m:t>
        </m:r>
      </m:oMath>
      <w:r w:rsidRPr="00353D02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53D02" w:rsidRPr="00353D02" w:rsidP="00627C9C" w14:paraId="573A4D75" w14:textId="77777777">
      <w:pPr>
        <w:tabs>
          <w:tab w:val="left" w:pos="8104"/>
        </w:tabs>
        <w:bidi/>
        <w:spacing w:line="276" w:lineRule="auto"/>
        <w:rPr>
          <w:rFonts w:ascii="Calibri" w:eastAsia="Calibri" w:hAnsi="Calibri" w:cs="Calibri"/>
          <w:b/>
          <w:bCs/>
          <w:sz w:val="14"/>
          <w:szCs w:val="1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55D45953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627C9C" w:rsidRPr="0032154A" w:rsidP="00627C9C" w14:paraId="2EC1A094" w14:textId="1DEF1D35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553A0A4F" w14:textId="76374FEA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تعد المعادن من أهم الثروات الاقتصادية في وطني 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2EAA498C" w14:textId="1479B589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98459F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E739A58" w14:textId="729607D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43F50FF7" w14:textId="6A26D111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تنقسم التجارة في وطني الى داخلية وخارجية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B724315" w14:textId="528A5BF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6B0B915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57D2530" w14:textId="2CD66619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6D0879F4" w14:textId="686907CE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من أهم صادرات المملكة النفط والتمور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93B6579" w14:textId="20F6F0C5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C3707B9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74B94AA5" w14:textId="420A177C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3718B10" w14:textId="5A0245D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توزيع السكان في العالم ليس منتظم بل يتفاوت من مكان الى اخر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5F0A6AD" w14:textId="3C7F6778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433E17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302BFC" w14:textId="309EC654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1142C0D" w14:textId="49353E97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يكثر السكان في المدن الساحلية والسهول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DEACFD5" w14:textId="7EB13F61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7BA0BC3D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55C7554" w14:textId="2A54BD3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6)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70E0A14" w14:textId="76E06F4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تراجعت حرفة الرعي بسبب انتقال الناس الى المدن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A5970D" w14:textId="70D975C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6DDD10E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0626D4A" w14:textId="73A8FEF0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7)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B0796E9" w14:textId="314EE4D6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يبتعد الانسان عن المناطق الاستوائية بسبب ارتفاع رطوبة الجو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D35391E" w14:textId="61894C8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6D6E680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4DD97E6" w14:textId="13695BA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8)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4193EAD" w14:textId="51E97A94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اول من رسم الخرائط البابليون في العراق والفراعنه في مصر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78650CE" w14:textId="6B4AD301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5036B632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6C5489BF" w14:textId="2505AF3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9)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023543C6" w14:textId="51AC8D8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تعتبر الشمس من الموارد المتجددة في الطبية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5075BF3F" w14:textId="308DAB06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30D6AE6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02A13880" w14:textId="1FCE0BE7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10)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E0130E8" w14:textId="768EC34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صور المحافظة على المياة ترشيد استهلاكها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EBE2D25" w14:textId="45E6E11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34ACDB1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16024541" w14:textId="6628D3D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11)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7027957E" w14:textId="31340C9B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بيع السلع والبضائع وشراها داخل الوطن يسمى تجارة خارجية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399EFC88" w14:textId="455710D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40530DF6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2FF3ABDE" w14:textId="6C4B1C70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2152849" w14:textId="6C9D8BBD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تزداد الكثافة السكانية في الجبال الشاهقة والصحاري الجافة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0B73AAE" w14:textId="382EEDB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284D087B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5674CE25" w14:textId="3CCC92CE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13)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5A155129" w14:textId="56C01547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يعتبر نبات الأقحوان من النباتات المعمرة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7ED76510" w14:textId="7B63445F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  <w:tr w14:paraId="0E1DD597" w14:textId="77777777" w:rsidTr="0032154A">
        <w:tblPrEx>
          <w:tblW w:w="10489" w:type="dxa"/>
          <w:jc w:val="center"/>
          <w:tblLook w:val="04A0"/>
        </w:tblPrEx>
        <w:trPr>
          <w:jc w:val="center"/>
        </w:trPr>
        <w:tc>
          <w:tcPr>
            <w:tcW w:w="639" w:type="dxa"/>
            <w:vAlign w:val="center"/>
          </w:tcPr>
          <w:p w:rsidR="0032154A" w:rsidRPr="0032154A" w:rsidP="0032154A" w14:paraId="4B6FCF95" w14:textId="28ECB3BB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14)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B7B5761" w14:textId="002BD639">
            <w:pPr>
              <w:tabs>
                <w:tab w:val="left" w:pos="8104"/>
              </w:tabs>
              <w:spacing w:line="276" w:lineRule="auto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المياه الجوفية هي المياه التي تعلو سطح الأرض ولا تحتاج لجهد لاخراجها 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5D3EC51" w14:textId="2A42F31D">
            <w:pPr>
              <w:tabs>
                <w:tab w:val="left" w:pos="8104"/>
              </w:tabs>
              <w:spacing w:line="276" w:lineRule="auto"/>
              <w:jc w:val="center"/>
              <w:rPr>
                <w:rFonts w:ascii="Calibri" w:hAnsi="Calibri"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(           )</w:t>
            </w:r>
          </w:p>
        </w:tc>
      </w:tr>
    </w:tbl>
    <w:p w:rsidR="00802A55" w:rsidRPr="0032154A" w:rsidP="00E77D1D" w14:paraId="5E008B9D" w14:textId="2B84F209">
      <w:pPr>
        <w:tabs>
          <w:tab w:val="left" w:pos="8104"/>
        </w:tabs>
        <w:bidi/>
        <w:rPr>
          <w:rFonts w:ascii="Calibri" w:eastAsia="Calibri" w:hAnsi="Calibri" w:cs="Calibri"/>
          <w:sz w:val="10"/>
          <w:szCs w:val="10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-285599</wp:posOffset>
            </wp:positionH>
            <wp:positionV relativeFrom="paragraph">
              <wp:posOffset>4410123</wp:posOffset>
            </wp:positionV>
            <wp:extent cx="656817" cy="273132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6A" w:rsidP="00E77D1D" w14:paraId="529739AB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</w:p>
    <w:p w:rsidR="009F4C6A" w:rsidP="00E77D1D" w14:paraId="3628800E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lang w:val="en-US" w:eastAsia="en-US" w:bidi="ar-SA"/>
        </w:rPr>
      </w:pPr>
    </w:p>
    <w:p w:rsidR="0052187A" w:rsidP="00E77D1D" w14:paraId="06D717EF" w14:textId="2255D530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32"/>
          <w:szCs w:val="32"/>
          <w:rtl/>
          <w:lang w:val="en-US" w:eastAsia="en-US" w:bidi="ar-SA"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-152400</wp:posOffset>
                </wp:positionV>
                <wp:extent cx="501015" cy="508635"/>
                <wp:effectExtent l="0" t="0" r="0" b="5715"/>
                <wp:wrapNone/>
                <wp:docPr id="1371089390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818405964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4CAD9241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6517197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40" style="width:39.45pt;height:40.5pt;margin-top:-12pt;margin-left:-20.25pt;mso-height-percent:0;mso-height-relative:page;mso-width-percent:0;mso-width-relative:page;mso-wrap-distance-bottom:0;mso-wrap-distance-left:9pt;mso-wrap-distance-right:9pt;mso-wrap-distance-top:0;position:absolute;z-index:251682816" coordorigin="0,0" coordsize="21600,21600">
                <v:roundrect id="_x0000_s1041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72BA6861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4433A23" w14:textId="4CAD9241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521A35F1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29447A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8E8B9F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8F091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A5C5EE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2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ب) 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خت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ا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>ر</w:t>
      </w:r>
      <w:r w:rsidRPr="0032154A" w:rsidR="00802A55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2154A" w:rsidR="0052187A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الإجابة الصحيحة فيما يأتي: </w:t>
      </w:r>
    </w:p>
    <w:p w:rsidR="0032154A" w:rsidRPr="0032154A" w:rsidP="00E77D1D" w14:paraId="7865A021" w14:textId="77777777">
      <w:pPr>
        <w:tabs>
          <w:tab w:val="left" w:pos="8104"/>
        </w:tabs>
        <w:bidi/>
        <w:rPr>
          <w:rFonts w:ascii="Calibri" w:eastAsia="Calibri" w:hAnsi="Calibri" w:cs="Calibri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tblLook w:val="04A0"/>
      </w:tblPr>
      <w:tblGrid>
        <w:gridCol w:w="541"/>
        <w:gridCol w:w="3011"/>
        <w:gridCol w:w="473"/>
        <w:gridCol w:w="2648"/>
        <w:gridCol w:w="425"/>
        <w:gridCol w:w="3241"/>
      </w:tblGrid>
      <w:tr w14:paraId="37FB129D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9DB4D6B" w14:textId="77777777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D35E767" w14:textId="1FCB3809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تستعمل مياه الصرف الصحي المعالجة في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00000000000</w:t>
            </w:r>
          </w:p>
        </w:tc>
      </w:tr>
      <w:tr w14:paraId="032D8A5A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3605F3B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1D6395CA" w14:textId="2CD6014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ري المنتزهات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107625D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905571" w14:paraId="1F96C9E7" w14:textId="66AB2127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الغسيل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76CC751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1CB5BD58" w14:textId="70C5D1D2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شرب</w:t>
            </w:r>
          </w:p>
        </w:tc>
      </w:tr>
      <w:tr w14:paraId="39675B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52146B6" w14:textId="77777777">
            <w:pPr>
              <w:jc w:val="center"/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8A26771" w14:textId="31347EED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تاتي الزراعة في الصدارة بين الأنشطة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000000000000</w:t>
            </w:r>
          </w:p>
        </w:tc>
      </w:tr>
      <w:tr w14:paraId="1AF70125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4D2063B9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802A55" w14:paraId="6E9E7C68" w14:textId="5FA3D48C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الأ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قتصادية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802A55" w14:paraId="5117979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802A55" w14:paraId="111E8433" w14:textId="2782E82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سياحية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802A55" w14:paraId="5AC248E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802A55" w14:paraId="6A74B956" w14:textId="59134A3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905571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رياضية</w:t>
            </w:r>
          </w:p>
        </w:tc>
      </w:tr>
      <w:tr w14:paraId="645A56C4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0F3A74F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E664462" w14:textId="180DC9A5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هي تحويل الم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ة</w:t>
            </w: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الخام </w:t>
            </w:r>
            <w:r w:rsidR="0042455B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الموجودة في الطبية للاستفادة منها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559426D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8BF7E1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554E682" w14:textId="56AAC85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الصناعه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51C053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1F0199E1" w14:textId="1AB553C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تجارة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B79005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C0FCF66" w14:textId="6DEDD4A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رعي</w:t>
            </w:r>
          </w:p>
        </w:tc>
      </w:tr>
      <w:tr w14:paraId="55B811B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2FA2D51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4D54B57" w14:textId="2F7FAD93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عوامل نجاح الزراعة 000000000</w:t>
            </w:r>
          </w:p>
        </w:tc>
      </w:tr>
      <w:tr w14:paraId="5050DD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18D3DE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728D84C3" w14:textId="00664A0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لتربة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A2B1A9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22A8B08F" w14:textId="554BB50C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الــــ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بحار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C8A284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B380CD4" w14:textId="482C5A6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رمال</w:t>
            </w:r>
          </w:p>
        </w:tc>
      </w:tr>
      <w:tr w14:paraId="14E5D962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93F489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5 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BCFFB3B" w14:textId="4D46C167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فوائد الصناعة 00000000</w:t>
            </w:r>
          </w:p>
        </w:tc>
      </w:tr>
      <w:tr w14:paraId="605F083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0D13B0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5D143E6" w14:textId="678BF0E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توفير فرص العمل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267A5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072F2BE7" w14:textId="5400AE7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توفير المادة الخام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7B3F26B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D67C0E0" w14:textId="3F38044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توفير الأراضي </w:t>
            </w:r>
          </w:p>
        </w:tc>
      </w:tr>
      <w:tr w14:paraId="3FEABCF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8CB4B0C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6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6A0AEB1E" w14:textId="07CDE6D9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اكبر حقل بري في العالم هو 0000000000</w:t>
            </w:r>
          </w:p>
        </w:tc>
      </w:tr>
      <w:tr w14:paraId="30ADDB8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B60D648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D094D9E" w14:textId="7E5D4E4C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الغوار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8F3687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1CFC3ED5" w14:textId="336F8F0F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 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منيفة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403266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7E61483" w14:textId="1B021EAF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سفانية </w:t>
            </w:r>
          </w:p>
        </w:tc>
      </w:tr>
      <w:tr w14:paraId="4B9364C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8CBA02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7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56CB2D3D" w14:textId="39202E39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ينمو نبات التين الشوكي في البيئة 0000000000</w:t>
            </w:r>
          </w:p>
        </w:tc>
      </w:tr>
      <w:tr w14:paraId="7EC4719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08E54E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1F5AF7C2" w14:textId="31AD39F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جبلية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FDF93FB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42455B" w14:paraId="3F3D0177" w14:textId="70C7041B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الاودية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26E00AF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711CF3DE" w14:textId="1FA4609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رمال</w:t>
            </w:r>
          </w:p>
        </w:tc>
      </w:tr>
      <w:tr w14:paraId="45E7E9A7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5147E93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8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ECA6740" w14:textId="0E3C193A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امثلة المياة العذبة 0000000000000000</w:t>
            </w:r>
          </w:p>
        </w:tc>
      </w:tr>
      <w:tr w14:paraId="7CB7461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CFB789E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64F3425" w14:textId="19911E5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لبحار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9034E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624A4401" w14:textId="55886D20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الانهار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561FBC25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1A81B2DB" w14:textId="18CB180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محيطات</w:t>
            </w:r>
          </w:p>
        </w:tc>
      </w:tr>
      <w:tr w14:paraId="0AC16CF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E09961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9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70D08669" w14:textId="307ED8F5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من الموارد الطبيعية الغير متجددة </w:t>
            </w:r>
            <w:r w:rsidR="00A842D9"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000000000</w:t>
            </w:r>
          </w:p>
        </w:tc>
      </w:tr>
      <w:tr w14:paraId="12706233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397E45A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3C41FBAB" w14:textId="6B1D9275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الرياح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A60A23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783C02AD" w14:textId="044174A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الحديد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313F99DD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6FFE863A" w14:textId="134850E3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الهواء</w:t>
            </w:r>
            <w:r w:rsidRPr="0032154A" w:rsidR="008E2588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8ACD3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7C73ED34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065FEA51" w14:textId="348C81FA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تسمى النباتات المعمرة 000000000</w:t>
            </w:r>
          </w:p>
        </w:tc>
      </w:tr>
      <w:tr w14:paraId="09635296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0946706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6E5244AD" w14:textId="7202FA89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العشبية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21A252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65D1F32" w14:textId="72F4C985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لدائمة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4D82A139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276FDC4E" w14:textId="41A20011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لشوكية</w:t>
            </w:r>
          </w:p>
        </w:tc>
      </w:tr>
      <w:tr w14:paraId="1DEFE22B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2640B7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11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13181525" w14:textId="2D3B5C4F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من العوامل البشرية المؤثرة في سكان العالم 0000000000000</w:t>
            </w:r>
          </w:p>
        </w:tc>
      </w:tr>
      <w:tr w14:paraId="777E50CF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16C4482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0311441C" w14:textId="37D586F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مياه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486E9946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5FAE7A0" w14:textId="761FDFBC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الاقتصاد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1594C3C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0726D321" w14:textId="51FFA72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42455B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مناخ</w:t>
            </w:r>
          </w:p>
        </w:tc>
      </w:tr>
      <w:tr w14:paraId="30C0DDB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3EEFB6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12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422F6EF7" w14:textId="27889B31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يسكن في قارة اسيا من سكان العالم نحو 0000000000</w:t>
            </w:r>
          </w:p>
        </w:tc>
      </w:tr>
      <w:tr w14:paraId="1B52A6E0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7205684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47D4BBF" w14:textId="6C06913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40%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65CFB8D3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A842D9" w14:paraId="6CF259B5" w14:textId="68B3C197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     60%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2868538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4559A66E" w14:textId="205D4BC5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20%</w:t>
            </w:r>
          </w:p>
        </w:tc>
      </w:tr>
      <w:tr w14:paraId="13F26EE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4CD89BD7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02A55" w:rsidRPr="0032154A" w:rsidP="00F82848" w14:paraId="2CDF7759" w14:textId="024AC7A2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تشكل قارة 0000000ما يقارب 1% من سكان العالم</w:t>
            </w:r>
          </w:p>
        </w:tc>
      </w:tr>
      <w:tr w14:paraId="16F5522C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56960230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02A55" w:rsidRPr="0032154A" w:rsidP="00E4219E" w14:paraId="53DEDCF4" w14:textId="7A96604B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افريقيا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02A55" w:rsidRPr="0032154A" w:rsidP="00E4219E" w14:paraId="27CF5D9A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02A55" w:rsidRPr="0032154A" w:rsidP="00E4219E" w14:paraId="59469211" w14:textId="4C3D486C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استراليا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02A55" w:rsidRPr="0032154A" w:rsidP="00E4219E" w14:paraId="035E8E11" w14:textId="77777777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02A55" w:rsidRPr="0032154A" w:rsidP="00E4219E" w14:paraId="5D7CC744" w14:textId="5C6069B9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أمريكا </w:t>
            </w:r>
          </w:p>
        </w:tc>
      </w:tr>
      <w:tr w14:paraId="5A28A51E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E4219E" w14:paraId="3C810B6E" w14:textId="7078691A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9798" w:type="dxa"/>
            <w:gridSpan w:val="5"/>
            <w:tcBorders>
              <w:left w:val="single" w:sz="2" w:space="0" w:color="auto"/>
            </w:tcBorders>
            <w:vAlign w:val="center"/>
          </w:tcPr>
          <w:p w:rsidR="008E2588" w:rsidRPr="0032154A" w:rsidP="008E2588" w14:paraId="531EA83A" w14:textId="3E465721">
            <w:pPr>
              <w:rPr>
                <w:rFonts w:cs="Calibr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يقوم على تبادل السلع والمنتجات ويشمل التجارة والخدمات هو 00000000</w:t>
            </w:r>
          </w:p>
        </w:tc>
      </w:tr>
      <w:tr w14:paraId="07FC0B89" w14:textId="77777777" w:rsidTr="00DE7341">
        <w:tblPrEx>
          <w:tblW w:w="10339" w:type="dxa"/>
          <w:tblLook w:val="04A0"/>
        </w:tblPrEx>
        <w:trPr>
          <w:trHeight w:val="454"/>
        </w:trPr>
        <w:tc>
          <w:tcPr>
            <w:tcW w:w="541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2688309F" w14:textId="63364E24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011" w:type="dxa"/>
            <w:tcBorders>
              <w:left w:val="single" w:sz="2" w:space="0" w:color="auto"/>
            </w:tcBorders>
            <w:vAlign w:val="center"/>
          </w:tcPr>
          <w:p w:rsidR="008E2588" w:rsidRPr="0032154A" w:rsidP="00A842D9" w14:paraId="51BDFA89" w14:textId="2A6D2A9A">
            <w:pPr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    النشاط الزراعي</w:t>
            </w:r>
            <w:r w:rsidRPr="0032154A" w:rsidR="00CA407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8E2588" w:rsidRPr="0032154A" w:rsidP="008E2588" w14:paraId="00412B25" w14:textId="3560AEFE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648" w:type="dxa"/>
            <w:tcBorders>
              <w:left w:val="single" w:sz="2" w:space="0" w:color="auto"/>
              <w:right w:val="single" w:sz="2" w:space="0" w:color="000000"/>
            </w:tcBorders>
            <w:vAlign w:val="center"/>
          </w:tcPr>
          <w:p w:rsidR="008E2588" w:rsidRPr="0032154A" w:rsidP="008E2588" w14:paraId="5F20E7F5" w14:textId="55E7C389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نشاط التجاري 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5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8E2588" w:rsidRPr="0032154A" w:rsidP="008E2588" w14:paraId="0C6F80B8" w14:textId="59262009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241" w:type="dxa"/>
            <w:tcBorders>
              <w:left w:val="single" w:sz="2" w:space="0" w:color="000000"/>
            </w:tcBorders>
            <w:vAlign w:val="center"/>
          </w:tcPr>
          <w:p w:rsidR="008E2588" w:rsidRPr="0032154A" w:rsidP="008E2588" w14:paraId="2CA9C51F" w14:textId="17202701">
            <w:pPr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نشاط الصناعي</w:t>
            </w:r>
          </w:p>
        </w:tc>
      </w:tr>
    </w:tbl>
    <w:p w:rsidR="0052187A" w:rsidRPr="0032154A" w:rsidP="00E77D1D" w14:paraId="1AFC8BE1" w14:textId="5A40A0EA">
      <w:pPr>
        <w:tabs>
          <w:tab w:val="left" w:pos="8104"/>
        </w:tabs>
        <w:bidi/>
        <w:rPr>
          <w:rFonts w:ascii="Simplified Arabic" w:eastAsia="Calibri" w:hAnsi="Simplified Arabic" w:cs="Simplified Arabic"/>
          <w:sz w:val="18"/>
          <w:szCs w:val="18"/>
          <w:rtl/>
          <w:lang w:val="en-US" w:eastAsia="en-US" w:bidi="ar-SA"/>
        </w:rPr>
      </w:pPr>
    </w:p>
    <w:p w:rsidR="0032154A" w:rsidP="00CA4073" w14:paraId="0AF981C2" w14:textId="0F74F48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53D02" w:rsidP="00CA4073" w14:paraId="14F6C37F" w14:textId="372542EB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32154A" w:rsidP="00CA4073" w14:paraId="23560E0F" w14:textId="5D562942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-160655</wp:posOffset>
                </wp:positionV>
                <wp:extent cx="501015" cy="508635"/>
                <wp:effectExtent l="9525" t="8255" r="13335" b="6985"/>
                <wp:wrapNone/>
                <wp:docPr id="1125379154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607109168" name="مستطيل: زوايا مستديرة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0932" cy="508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 id="32768"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21C12BF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14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537697356" name="رابط مستقيم 3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43" style="width:41.25pt;height:41.25pt;margin-top:-12.65pt;margin-left:-28.95pt;mso-height-percent:0;mso-height-relative:page;mso-width-percent:0;mso-width-relative:page;mso-wrap-distance-bottom:0;mso-wrap-distance-left:9pt;mso-wrap-distance-right:9pt;mso-wrap-distance-top:0;position:absolute;z-index:251696128" coordorigin="0,0" coordsize="21600,21600">
                <v:roundrect id="_x0000_s1044" style="width:21600;height:21600;mso-wrap-style:square;position:absolute;v-text-anchor:middle" arcsize="10923f" filled="f" fillcolor="this" stroked="t" strokecolor="black" strokeweight="1pt">
                  <v:textbox style="mso-next-textbox:#_x0000_s1038">
                    <w:txbxContent>
                      <w:p w:rsidR="00353D02" w:rsidRPr="004B58AB" w:rsidP="00353D02" w14:paraId="293E4484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54D749CD" w14:textId="21C12BF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237331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AB099C0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407601F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9FF6B6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2987328D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2AB1BE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14</w:t>
                        </w:r>
                      </w:p>
                      <w:p w:rsidR="00353D02" w:rsidP="00353D02" w14:paraId="395AF843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71F2FFC6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24B3C2E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6B505DE4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052EE1FA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5" style="flip:x;position:absolute;v-text-anchor:top" from="0,10462" to="21576,10462" fillcolor="this" stroked="t" strokecolor="black" strokeweight="1pt"/>
              </v:group>
            </w:pict>
          </mc:Fallback>
        </mc:AlternateContent>
      </w:r>
      <w:r w:rsidRPr="0032154A" w:rsidR="00CA407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الثاني: أ) أملئ الفراغات بالكلمات المساعدة: </w:t>
      </w:r>
    </w:p>
    <w:p w:rsidR="00CA4073" w:rsidRPr="0032154A" w:rsidP="00CA4073" w14:paraId="641C1D49" w14:textId="7777777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12"/>
          <w:szCs w:val="1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sz w:val="12"/>
          <w:szCs w:val="12"/>
          <w:rtl/>
          <w:lang w:val="en-US" w:eastAsia="en-US" w:bidi="ar-SA"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55"/>
        <w:gridCol w:w="426"/>
        <w:gridCol w:w="2126"/>
        <w:gridCol w:w="425"/>
        <w:gridCol w:w="2107"/>
        <w:gridCol w:w="445"/>
        <w:gridCol w:w="1984"/>
      </w:tblGrid>
      <w:tr w14:paraId="2ACC090C" w14:textId="77777777" w:rsidTr="00CA4073">
        <w:tblPrEx>
          <w:tblW w:w="0" w:type="auto"/>
          <w:tblLook w:val="04A0"/>
        </w:tblPrEx>
        <w:tc>
          <w:tcPr>
            <w:tcW w:w="1955" w:type="dxa"/>
            <w:vAlign w:val="center"/>
          </w:tcPr>
          <w:p w:rsidR="00CA4073" w:rsidRPr="0032154A" w:rsidP="00CA4073" w14:paraId="575F6103" w14:textId="0C749B2B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تنويع الاعلاف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0119A5CE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26" w:type="dxa"/>
            <w:vAlign w:val="center"/>
          </w:tcPr>
          <w:p w:rsidR="00CA4073" w:rsidRPr="0032154A" w:rsidP="007E4F23" w14:paraId="4FFA9106" w14:textId="62422DF2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الخرائط الرقمية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5A9A6E11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07" w:type="dxa"/>
            <w:vAlign w:val="center"/>
          </w:tcPr>
          <w:p w:rsidR="00CA4073" w:rsidRPr="0032154A" w:rsidP="00A842D9" w14:paraId="717D7424" w14:textId="554B6F0B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    السفانية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45" w:type="dxa"/>
            <w:tcBorders>
              <w:top w:val="nil"/>
              <w:bottom w:val="nil"/>
            </w:tcBorders>
            <w:vAlign w:val="center"/>
          </w:tcPr>
          <w:p w:rsidR="00CA4073" w:rsidRPr="0032154A" w:rsidP="00CA4073" w14:paraId="74DD6D7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984" w:type="dxa"/>
            <w:vAlign w:val="center"/>
          </w:tcPr>
          <w:p w:rsidR="00CA4073" w:rsidRPr="0032154A" w:rsidP="00CA4073" w14:paraId="6DBDF0CE" w14:textId="45F06136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A842D9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تربة</w:t>
            </w:r>
          </w:p>
        </w:tc>
      </w:tr>
    </w:tbl>
    <w:p w:rsidR="00CA4073" w:rsidRPr="0032154A" w:rsidP="00CA4073" w14:paraId="519EC00A" w14:textId="0D51130E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12"/>
          <w:szCs w:val="12"/>
          <w:rtl/>
          <w:lang w:val="en-US" w:eastAsia="en-US" w:bidi="ar-SA"/>
        </w:rPr>
      </w:pPr>
    </w:p>
    <w:p w:rsidR="00CA4073" w:rsidRPr="0032154A" w:rsidP="00CA4073" w14:paraId="7A54B5CE" w14:textId="6FEE7EC3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هي الخرائط التي يمكن تحديثها بسهولة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</w:t>
      </w:r>
    </w:p>
    <w:p w:rsidR="00CA4073" w:rsidRPr="0032154A" w:rsidP="00CA4073" w14:paraId="29AD6362" w14:textId="3E40AEAD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 xml:space="preserve">  </w:t>
      </w:r>
      <w:r w:rsidRPr="00A842D9">
        <w:rPr>
          <w:rFonts w:asciiTheme="majorBidi" w:eastAsiaTheme="minorHAnsi" w:hAnsiTheme="majorBidi" w:cstheme="majorBidi"/>
          <w:sz w:val="32"/>
          <w:szCs w:val="32"/>
          <w:rtl/>
          <w:lang w:val="en-US" w:eastAsia="en-US" w:bidi="ar-SA"/>
        </w:rPr>
        <w:t>تعمل على تثبيت النبات وتمدها بالعناصر الغذائية اللازمة لنموها</w:t>
      </w:r>
      <w:r w:rsidRPr="00A842D9">
        <w:rPr>
          <w:rFonts w:ascii="Traditional Arabic" w:hAnsi="Traditional Arabic" w:eastAsiaTheme="minorHAnsi" w:cs="Traditional Arabic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</w:p>
    <w:p w:rsidR="00CA4073" w:rsidRPr="0032154A" w:rsidP="00CA4073" w14:paraId="169A3105" w14:textId="6B6E576D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من أساليب تنمية الثروة الحيوانية </w:t>
      </w:r>
      <w:r w:rsidRPr="0032154A"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</w:t>
      </w:r>
    </w:p>
    <w:p w:rsidR="00CA4073" w:rsidRPr="0032154A" w:rsidP="00CA4073" w14:paraId="0A131D4B" w14:textId="45CA9088">
      <w:pPr>
        <w:pStyle w:val="ListParagraph"/>
        <w:numPr>
          <w:ilvl w:val="0"/>
          <w:numId w:val="1"/>
        </w:numPr>
        <w:tabs>
          <w:tab w:val="left" w:pos="8104"/>
        </w:tabs>
        <w:bidi/>
        <w:spacing w:line="276" w:lineRule="auto"/>
        <w:ind w:left="36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اكبر حقل نفطي بحري انتاج في العالم هو 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CA4073" w:rsidRPr="0032154A" w:rsidP="00CA4073" w14:paraId="37F1120F" w14:textId="1F8B2ADA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131445</wp:posOffset>
                </wp:positionV>
                <wp:extent cx="501015" cy="508635"/>
                <wp:effectExtent l="0" t="0" r="0" b="5715"/>
                <wp:wrapNone/>
                <wp:docPr id="445467050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1056633109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3BA4D3D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37864711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46" style="width:39.45pt;height:40.5pt;margin-top:10.35pt;margin-left:-28.95pt;mso-height-percent:0;mso-height-relative:page;mso-width-percent:0;mso-width-relative:page;mso-wrap-distance-bottom:0;mso-wrap-distance-left:9pt;mso-wrap-distance-right:9pt;mso-wrap-distance-top:0;position:absolute;z-index:251692032" coordorigin="0,0" coordsize="21600,21600">
                <v:roundrect id="_x0000_s1047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466DE8B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85A434" w14:textId="73BA4D3D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7EF90BB2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33429D5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D9A9A0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F13B158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41875CA7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48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cstheme="minorHAns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83820</wp:posOffset>
                </wp:positionV>
                <wp:extent cx="6745605" cy="0"/>
                <wp:effectExtent l="6985" t="6350" r="10160" b="12700"/>
                <wp:wrapNone/>
                <wp:docPr id="644811001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49" type="#_x0000_t32" style="width:531.15pt;height:0;margin-top:6.6pt;margin-left:-25.4pt;flip:x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0.75pt">
                <v:stroke joinstyle="round"/>
              </v:shape>
            </w:pict>
          </mc:Fallback>
        </mc:AlternateContent>
      </w:r>
    </w:p>
    <w:p w:rsidR="00CA4073" w:rsidRPr="0032154A" w:rsidP="00CA4073" w14:paraId="6A1016E7" w14:textId="1DBB4C2A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ب) صلى المجموعة ( أ ) بما يناسبها في المجموعة ( ب ) باستخدام الأرقام: </w:t>
      </w:r>
    </w:p>
    <w:p w:rsidR="0032154A" w:rsidRPr="0032154A" w:rsidP="00CA4073" w14:paraId="2A9CFCBC" w14:textId="7777777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Look w:val="04A0"/>
      </w:tblPr>
      <w:tblGrid>
        <w:gridCol w:w="5246"/>
        <w:gridCol w:w="691"/>
        <w:gridCol w:w="3692"/>
      </w:tblGrid>
      <w:tr w14:paraId="6D601CA4" w14:textId="77777777" w:rsidTr="0032154A">
        <w:tblPrEx>
          <w:tblW w:w="0" w:type="auto"/>
          <w:tblLook w:val="04A0"/>
        </w:tblPrEx>
        <w:tc>
          <w:tcPr>
            <w:tcW w:w="5357" w:type="dxa"/>
            <w:shd w:val="clear" w:color="auto" w:fill="E7E6E6"/>
            <w:vAlign w:val="center"/>
          </w:tcPr>
          <w:p w:rsidR="00CA4073" w:rsidRPr="0032154A" w:rsidP="00CA4073" w14:paraId="02DA02B0" w14:textId="62445BE5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CA4073" w:rsidRPr="0032154A" w:rsidP="00CA4073" w14:paraId="00A5CD0B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  <w:shd w:val="clear" w:color="auto" w:fill="E7E6E6"/>
            <w:vAlign w:val="center"/>
          </w:tcPr>
          <w:p w:rsidR="00CA4073" w:rsidRPr="0032154A" w:rsidP="00CA4073" w14:paraId="73B7CDD3" w14:textId="3F5B4D13">
            <w:pPr>
              <w:tabs>
                <w:tab w:val="left" w:pos="8104"/>
              </w:tabs>
              <w:spacing w:line="276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( ب ) </w:t>
            </w:r>
          </w:p>
        </w:tc>
      </w:tr>
      <w:tr w14:paraId="3B18DB7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1B37BC7C" w14:textId="3274AE6C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1)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هي رسم لسطح الأرض او جزء منه</w:t>
            </w: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9" w:type="dxa"/>
          </w:tcPr>
          <w:p w:rsidR="00CA4073" w:rsidRPr="0032154A" w:rsidP="00CA4073" w14:paraId="4446B318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67517596" w14:textId="23515D2B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صيد الأسماك </w:t>
            </w:r>
          </w:p>
        </w:tc>
      </w:tr>
      <w:tr w14:paraId="4A14A85A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CA4073" w14:paraId="43A8A4F2" w14:textId="66A26892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2)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أهم المعادن الموجودة في وطني </w:t>
            </w:r>
          </w:p>
        </w:tc>
        <w:tc>
          <w:tcPr>
            <w:tcW w:w="709" w:type="dxa"/>
          </w:tcPr>
          <w:p w:rsidR="00CA4073" w:rsidRPr="0032154A" w:rsidP="00CA4073" w14:paraId="37CCB8A6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3D47EE3" w14:textId="7AA05CD9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التعليم والصحة</w:t>
            </w:r>
          </w:p>
        </w:tc>
      </w:tr>
      <w:tr w14:paraId="4FF7424D" w14:textId="77777777" w:rsidTr="00CA4073">
        <w:tblPrEx>
          <w:tblW w:w="0" w:type="auto"/>
          <w:tblLook w:val="04A0"/>
        </w:tblPrEx>
        <w:tc>
          <w:tcPr>
            <w:tcW w:w="5357" w:type="dxa"/>
          </w:tcPr>
          <w:p w:rsidR="00CA4073" w:rsidRPr="0032154A" w:rsidP="007E4F23" w14:paraId="158B4F07" w14:textId="48462423">
            <w:pPr>
              <w:tabs>
                <w:tab w:val="right" w:pos="5141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3)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من أهم الخدمات في وطني</w:t>
            </w:r>
            <w:r w:rsidR="007E4F23">
              <w:rPr>
                <w:rFonts w:eastAsiaTheme="minorHAnsi" w:cstheme="minorHAnsi"/>
                <w:sz w:val="32"/>
                <w:szCs w:val="32"/>
                <w:rtl/>
                <w:lang w:val="en-US" w:eastAsia="en-US" w:bidi="ar-SA"/>
              </w:rPr>
              <w:tab/>
            </w:r>
          </w:p>
        </w:tc>
        <w:tc>
          <w:tcPr>
            <w:tcW w:w="709" w:type="dxa"/>
          </w:tcPr>
          <w:p w:rsidR="00CA4073" w:rsidRPr="0032154A" w:rsidP="00CA4073" w14:paraId="1C637A37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2F544C13" w14:textId="654286D5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الفضة والنحاس</w:t>
            </w:r>
          </w:p>
        </w:tc>
      </w:tr>
      <w:tr w14:paraId="245E6290" w14:textId="77777777" w:rsidTr="0032154A">
        <w:tblPrEx>
          <w:tblW w:w="0" w:type="auto"/>
          <w:tblLook w:val="04A0"/>
        </w:tblPrEx>
        <w:trPr>
          <w:trHeight w:val="56"/>
        </w:trPr>
        <w:tc>
          <w:tcPr>
            <w:tcW w:w="5357" w:type="dxa"/>
          </w:tcPr>
          <w:p w:rsidR="00CA4073" w:rsidRPr="0032154A" w:rsidP="0032154A" w14:paraId="5BB77629" w14:textId="5D2B00FA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4) 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من أهم الأنشطة الاقتصادية في وطني </w:t>
            </w:r>
          </w:p>
        </w:tc>
        <w:tc>
          <w:tcPr>
            <w:tcW w:w="709" w:type="dxa"/>
          </w:tcPr>
          <w:p w:rsidR="00CA4073" w:rsidRPr="0032154A" w:rsidP="00CA4073" w14:paraId="283CFC35" w14:textId="7777777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89" w:type="dxa"/>
          </w:tcPr>
          <w:p w:rsidR="00CA4073" w:rsidRPr="0032154A" w:rsidP="00CA4073" w14:paraId="46A433A7" w14:textId="7263AF57">
            <w:pPr>
              <w:tabs>
                <w:tab w:val="left" w:pos="8104"/>
              </w:tabs>
              <w:spacing w:line="276" w:lineRule="auto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  <w:r w:rsidRPr="0032154A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="007E4F23">
              <w:rPr>
                <w:rFonts w:eastAsiaTheme="minorHAnsi" w:cstheme="minorHAnsi" w:hint="cs"/>
                <w:sz w:val="32"/>
                <w:szCs w:val="32"/>
                <w:rtl/>
                <w:lang w:val="en-US" w:eastAsia="en-US" w:bidi="ar-SA"/>
              </w:rPr>
              <w:t xml:space="preserve">خريطة </w:t>
            </w:r>
          </w:p>
        </w:tc>
      </w:tr>
    </w:tbl>
    <w:p w:rsidR="00CA4073" w:rsidRPr="0032154A" w:rsidP="00CA4073" w14:paraId="05C5FD81" w14:textId="21B43EE1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291465</wp:posOffset>
                </wp:positionV>
                <wp:extent cx="501015" cy="508635"/>
                <wp:effectExtent l="0" t="0" r="0" b="5715"/>
                <wp:wrapNone/>
                <wp:docPr id="49626290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31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12"/>
                                  <w:szCs w:val="1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0F26575A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Simplified Arabic" w:hAnsi="Simplified Arabic" w:eastAsiaTheme="minorHAnsi" w:cs="Simplified Arabic" w:hint="cs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353D02" w:rsidRPr="004B58AB" w:rsidP="00353D02" w14:textId="77777777">
                              <w:pPr>
                                <w:bidi/>
                                <w:jc w:val="center"/>
                                <w:rPr>
                                  <w:rFonts w:ascii="Simplified Arabic" w:eastAsia="Calibri" w:hAnsi="Simplified Arabic" w:cs="Simplified Arabic"/>
                                  <w:b/>
                                  <w:bCs/>
                                  <w:color w:val="000000"/>
                                  <w:sz w:val="26"/>
                                  <w:szCs w:val="26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2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50" style="width:39.45pt;height:40.5pt;margin-top:22.95pt;margin-left:-25.4pt;mso-height-percent:0;mso-height-relative:page;mso-width-percent:0;mso-width-relative:page;mso-wrap-distance-bottom:0;mso-wrap-distance-left:9pt;mso-wrap-distance-right:9pt;mso-wrap-distance-top:0;position:absolute;z-index:251687936" coordorigin="0,0" coordsize="21600,21600">
                <v:roundrect id="_x0000_s1051" style="width:21600;height:21600;position:absolute;v-text-anchor:middle" arcsize="10923f" filled="f" fillcolor="this" stroked="t" strokecolor="black" strokeweight="2pt">
                  <v:textbox>
                    <w:txbxContent>
                      <w:p w:rsidR="00353D02" w:rsidRPr="004B58AB" w:rsidP="00353D02" w14:paraId="4D2EA38E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12"/>
                            <w:szCs w:val="12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11454F70" w14:textId="0F26575A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Simplified Arabic" w:hAnsi="Simplified Arabic" w:eastAsiaTheme="minorHAnsi" w:cs="Simplified Arabic" w:hint="cs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353D02" w:rsidP="00353D02" w14:paraId="2B052ECA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0E0D095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4BAE8566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P="00353D02" w14:paraId="01406669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rtl/>
                            <w:lang w:val="en-US" w:eastAsia="en-US" w:bidi="ar-SA"/>
                          </w:rPr>
                        </w:pPr>
                      </w:p>
                      <w:p w:rsidR="00353D02" w:rsidRPr="004B58AB" w:rsidP="00353D02" w14:paraId="1EA58C9C" w14:textId="77777777">
                        <w:pPr>
                          <w:bidi/>
                          <w:jc w:val="center"/>
                          <w:rPr>
                            <w:rFonts w:ascii="Simplified Arabic" w:eastAsia="Calibri" w:hAnsi="Simplified Arabic" w:cs="Simplified Arabic"/>
                            <w:b/>
                            <w:bCs/>
                            <w:color w:val="000000"/>
                            <w:sz w:val="26"/>
                            <w:szCs w:val="26"/>
                            <w:lang w:val="en-US" w:eastAsia="en-US" w:bidi="ar-SA"/>
                          </w:rPr>
                        </w:pPr>
                      </w:p>
                    </w:txbxContent>
                  </v:textbox>
                </v:roundrect>
                <v:line id="_x0000_s1052" style="flip:x;position:absolute;v-text-anchor:top" from="0,10462" to="21576,10462" fillcolor="this" stroked="t" strokecolor="black" strokeweight="2pt">
                  <v:shadow on="t" type="perspective" color="black" opacity="24929f" origin=",0.5" offset="0,1.57pt"/>
                </v:line>
              </v:group>
            </w:pict>
          </mc:Fallback>
        </mc:AlternateContent>
      </w: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180340</wp:posOffset>
                </wp:positionV>
                <wp:extent cx="6745605" cy="0"/>
                <wp:effectExtent l="6985" t="13335" r="10160" b="5715"/>
                <wp:wrapNone/>
                <wp:docPr id="543849632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53" type="#_x0000_t32" style="width:531.15pt;height:0;margin-top:14.2pt;margin-left:-25.4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</w:p>
    <w:p w:rsidR="0032154A" w:rsidRPr="0032154A" w:rsidP="00CA4073" w14:paraId="4D3EC6A1" w14:textId="7172FA4F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b/>
          <w:bCs/>
          <w:sz w:val="32"/>
          <w:szCs w:val="32"/>
          <w:rtl/>
          <w:lang w:val="en-US" w:eastAsia="en-US" w:bidi="ar-SA"/>
        </w:rPr>
      </w:pP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السؤال الثالث: أذكري فقط 4 من </w:t>
      </w:r>
      <w:r w:rsidR="007E4F23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>مقومات الصناعة :</w:t>
      </w:r>
      <w:r w:rsidRPr="0032154A">
        <w:rPr>
          <w:rFonts w:ascii="Simplified Arabic" w:hAnsi="Simplified Arabic" w:eastAsia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32154A" w:rsidRPr="0032154A" w:rsidP="0032154A" w14:paraId="7975DA32" w14:textId="0907E85F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</w:p>
    <w:p w:rsidR="0032154A" w:rsidRPr="0032154A" w:rsidP="0032154A" w14:paraId="0EAFCAE8" w14:textId="76C41C07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..........................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</w:t>
      </w:r>
      <w:r w:rsidRPr="0032154A">
        <w:rPr>
          <w:rFonts w:ascii="Traditional Arabic" w:hAnsi="Traditional Arabic" w:eastAsiaTheme="minorHAnsi" w:cs="Traditional Arabic"/>
          <w:sz w:val="22"/>
          <w:szCs w:val="22"/>
          <w:rtl/>
          <w:lang w:val="en-US" w:eastAsia="en-US" w:bidi="ar-SA"/>
        </w:rPr>
        <w:t>.......</w:t>
      </w: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</w:t>
      </w:r>
    </w:p>
    <w:p w:rsidR="0032154A" w:rsidRPr="0032154A" w:rsidP="0032154A" w14:paraId="5C74427C" w14:textId="697FCD83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</w:t>
      </w:r>
    </w:p>
    <w:p w:rsidR="0032154A" w:rsidP="0032154A" w14:paraId="135F827D" w14:textId="20F3AD72">
      <w:pPr>
        <w:pStyle w:val="ListParagraph"/>
        <w:numPr>
          <w:ilvl w:val="0"/>
          <w:numId w:val="2"/>
        </w:numPr>
        <w:tabs>
          <w:tab w:val="left" w:pos="8104"/>
        </w:tabs>
        <w:bidi/>
        <w:spacing w:line="276" w:lineRule="auto"/>
        <w:ind w:left="720" w:hanging="360"/>
        <w:contextualSpacing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 w:rsidRPr="0032154A">
        <w:rPr>
          <w:rFonts w:ascii="Traditional Arabic" w:hAnsi="Traditional Arabic" w:eastAsiaTheme="minorHAnsi" w:cs="Traditional Arabic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</w:t>
      </w:r>
    </w:p>
    <w:p w:rsidR="0032154A" w:rsidP="0032154A" w14:paraId="3F51AA35" w14:textId="57C868A8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3E63CB93" w14:textId="15859860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47C6E785" w14:textId="34ACBDA5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P="0032154A" w14:paraId="61F44519" w14:textId="2D9EF7C5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انتهت الأسئلة</w:t>
      </w:r>
    </w:p>
    <w:p w:rsidR="0032154A" w:rsidP="0032154A" w14:paraId="1404AE3B" w14:textId="4693FEFB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>والله الموفق</w:t>
      </w:r>
    </w:p>
    <w:p w:rsidR="0032154A" w:rsidP="0032154A" w14:paraId="0C1693C3" w14:textId="592F5736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RPr="0032154A" w:rsidP="0032154A" w14:paraId="08319560" w14:textId="4929438F">
      <w:pPr>
        <w:tabs>
          <w:tab w:val="left" w:pos="8104"/>
        </w:tabs>
        <w:bidi/>
        <w:spacing w:line="276" w:lineRule="auto"/>
        <w:jc w:val="center"/>
        <w:rPr>
          <w:rFonts w:ascii="Simplified Arabic" w:eastAsia="Calibri" w:hAnsi="Simplified Arabic" w:cs="Calibri"/>
          <w:sz w:val="32"/>
          <w:szCs w:val="32"/>
          <w:lang w:val="en-US" w:eastAsia="en-US" w:bidi="ar-SA"/>
        </w:rPr>
      </w:pPr>
      <w:r>
        <w:rPr>
          <w:rFonts w:ascii="Simplified Arabic" w:hAnsi="Simplified Arabic" w:eastAsiaTheme="minorHAnsi" w:cstheme="minorHAnsi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      </w:t>
      </w:r>
    </w:p>
    <w:p w:rsidR="0032154A" w:rsidRPr="0032154A" w:rsidP="0032154A" w14:paraId="70DBEC92" w14:textId="7B5F989A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</w:pPr>
    </w:p>
    <w:p w:rsidR="0032154A" w:rsidRPr="0032154A" w:rsidP="0032154A" w14:paraId="1D6E5272" w14:textId="77777777">
      <w:pPr>
        <w:tabs>
          <w:tab w:val="left" w:pos="8104"/>
        </w:tabs>
        <w:bidi/>
        <w:spacing w:line="276" w:lineRule="auto"/>
        <w:rPr>
          <w:rFonts w:ascii="Simplified Arabic" w:eastAsia="Calibri" w:hAnsi="Simplified Arabic" w:cs="Calibri"/>
          <w:sz w:val="32"/>
          <w:szCs w:val="32"/>
          <w:rtl/>
          <w:lang w:val="en-US" w:eastAsia="en-US" w:bidi="ar-SA"/>
        </w:rPr>
        <w:sectPr w:rsidSect="00627C9C">
          <w:type w:val="nextPage"/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183083291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251" w:rsidRPr="00585C9A" w:rsidP="001D625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1D6251" w:rsidRPr="00585C9A" w:rsidP="001D6251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1D6251" w:rsidRPr="00585C9A" w:rsidP="001D6251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إدارة تعليم ........</w:t>
                            </w:r>
                          </w:p>
                          <w:p w:rsidR="001D6251" w:rsidRPr="00585C9A" w:rsidP="001D6251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54" type="#_x0000_t202" style="width:131.9pt;height:74.25pt;margin-top:1.95pt;margin-left:389.25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f">
                <v:textbox>
                  <w:txbxContent>
                    <w:p w:rsidR="001D6251" w:rsidRPr="00585C9A" w:rsidP="001D625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1D6251" w:rsidRPr="00585C9A" w:rsidP="001D6251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1D6251" w:rsidRPr="00585C9A" w:rsidP="001D6251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إدارة تعليم ........</w:t>
                      </w:r>
                    </w:p>
                    <w:p w:rsidR="001D6251" w:rsidRPr="00585C9A" w:rsidP="001D6251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88348074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251" w:rsidRPr="00F32557" w:rsidP="001D6251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  <w:p w:rsidR="001D6251" w:rsidRPr="00F32557" w:rsidP="001D6251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</w:p>
                          <w:p w:rsidR="001D6251" w:rsidRPr="00F32557" w:rsidP="001D6251">
                            <w:pPr>
                              <w:bidi/>
                              <w:spacing w:after="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F32557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2557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55" type="#_x0000_t202" style="width:167.25pt;height:69pt;margin-top:7.2pt;margin-left:-5.25pt;flip:x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f" strokeweight="2.25pt">
                <v:textbox>
                  <w:txbxContent>
                    <w:p w:rsidR="001D6251" w:rsidRPr="00F32557" w:rsidP="001D6251">
                      <w:pPr>
                        <w:bidi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1D6251" w:rsidRPr="00F32557" w:rsidP="001D6251">
                      <w:pPr>
                        <w:bidi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خامس</w:t>
                      </w:r>
                    </w:p>
                    <w:p w:rsidR="001D6251" w:rsidRPr="00F32557" w:rsidP="001D6251">
                      <w:pPr>
                        <w:bidi/>
                        <w:spacing w:after="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</w:t>
                      </w:r>
                      <w:r w:rsidRPr="00F32557">
                        <w:rPr>
                          <w:rFonts w:ascii="Calibri" w:eastAsia="Times New Roman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2557">
                        <w:rPr>
                          <w:rFonts w:eastAsia="Times New Roman"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ساعة ونصف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251" w:rsidRPr="00714BD5" w:rsidP="001D6251">
                            <w:pPr>
                              <w:bidi/>
                              <w:spacing w:after="0" w:line="276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619125"/>
                                  <wp:effectExtent l="0" t="0" r="9525" b="9525"/>
                                  <wp:docPr id="1854911280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491128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56" type="#_x0000_t202" style="width:104.75pt;height:61.5pt;margin-top:2.7pt;margin-left:236.25pt;flip:x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f" strokeweight="2.25pt">
                <v:textbox>
                  <w:txbxContent>
                    <w:p w:rsidR="001D6251" w:rsidRPr="00714BD5" w:rsidP="001D6251">
                      <w:pPr>
                        <w:bidi/>
                        <w:spacing w:after="0" w:line="276" w:lineRule="auto"/>
                        <w:rPr>
                          <w:rFonts w:ascii="Calibri" w:eastAsia="Times New Roman" w:hAnsi="Calibri" w:cs="Arial"/>
                          <w:b/>
                          <w:bCs/>
                          <w:noProof/>
                          <w:sz w:val="26"/>
                          <w:szCs w:val="26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23925" cy="619125"/>
                          <wp:effectExtent l="0" t="0" r="9525" b="9525"/>
                          <wp:docPr id="6" name="صورة 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194" cy="625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D6251" w:rsidP="001D6251">
      <w:pPr>
        <w:bidi/>
        <w:spacing w:after="0" w:line="240" w:lineRule="auto"/>
        <w:jc w:val="center"/>
        <w:rPr>
          <w:rFonts w:ascii="Calibri" w:eastAsia="Times New Roman" w:hAnsi="Calibri" w:cs="PT Bold Heading"/>
          <w:b/>
          <w:bCs/>
          <w:sz w:val="16"/>
          <w:szCs w:val="16"/>
          <w:rtl/>
          <w:lang w:val="en-US" w:eastAsia="en-US" w:bidi="ar-SA"/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4" name="AutoShap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D6251" w:rsidRPr="00585C9A" w:rsidP="002F165C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 w:rsidRPr="002F165C" w:rsidR="002F165C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57" style="width:501.7pt;height:37.5pt;margin-top:12.3pt;margin-left:15pt;mso-height-percent:0;mso-height-relative:page;mso-width-percent:0;mso-width-relative:page;mso-wrap-distance-bottom:0;mso-wrap-distance-left:9pt;mso-wrap-distance-right:9pt;mso-wrap-distance-top:0;position:absolute;v-text-anchor:top;z-index:251704320" arcsize="10923f" fillcolor="white" stroked="t" strokecolor="black" strokeweight="2pt">
                <v:textbox>
                  <w:txbxContent>
                    <w:p w:rsidR="001D6251" w:rsidRPr="00585C9A" w:rsidP="002F165C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الثالث</w:t>
                      </w: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الأول</w:t>
                      </w: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) لعام </w:t>
                      </w:r>
                      <w:r w:rsidRPr="002F165C" w:rsidR="002F165C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P="001D6251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RPr="00F32557" w:rsidP="001D6251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479822261" name="AutoShap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D6251" w:rsidRPr="00585C9A" w:rsidP="001D625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58" style="width:501.7pt;height:33.75pt;margin-top:1pt;margin-left:15pt;mso-height-percent:0;mso-height-relative:page;mso-width-percent:0;mso-width-relative:page;mso-wrap-distance-bottom:0;mso-wrap-distance-left:9pt;mso-wrap-distance-right:9pt;mso-wrap-distance-top:0;position:absolute;v-text-anchor:top;z-index:251706368" arcsize="10923f" fillcolor="white" stroked="t" strokecolor="black" strokeweight="2pt">
                <v:textbox>
                  <w:txbxContent>
                    <w:p w:rsidR="001D6251" w:rsidRPr="00585C9A" w:rsidP="001D625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D6251" w:rsidRPr="00F32557" w:rsidP="001D6251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D6251" w:rsidRPr="00F32557" w:rsidP="001D6251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61"/>
        <w:gridCol w:w="661"/>
        <w:gridCol w:w="1276"/>
        <w:gridCol w:w="3118"/>
        <w:gridCol w:w="2410"/>
        <w:gridCol w:w="1985"/>
      </w:tblGrid>
      <w:tr w:rsidTr="006211F8">
        <w:tblPrEx>
          <w:tblW w:w="1011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5"/>
        </w:trPr>
        <w:tc>
          <w:tcPr>
            <w:tcW w:w="661" w:type="dxa"/>
            <w:vMerge w:val="restart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اسم المصحح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اسم المراجع</w:t>
            </w:r>
          </w:p>
        </w:tc>
      </w:tr>
      <w:tr w:rsidTr="006211F8">
        <w:tblPrEx>
          <w:tblW w:w="10111" w:type="dxa"/>
          <w:tblLayout w:type="fixed"/>
          <w:tblLook w:val="01E0"/>
        </w:tblPrEx>
        <w:trPr>
          <w:trHeight w:val="279"/>
        </w:trPr>
        <w:tc>
          <w:tcPr>
            <w:tcW w:w="661" w:type="dxa"/>
            <w:vMerge/>
            <w:shd w:val="clear" w:color="auto" w:fill="F2F2F2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clear" w:color="auto" w:fill="F2F2F2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3118" w:type="dxa"/>
            <w:vMerge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410" w:type="dxa"/>
            <w:shd w:val="clear" w:color="D9D9D9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985" w:type="dxa"/>
            <w:shd w:val="clear" w:color="D9D9D9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</w:tr>
      <w:tr w:rsidTr="006211F8">
        <w:tblPrEx>
          <w:tblW w:w="10111" w:type="dxa"/>
          <w:tblLayout w:type="fixed"/>
          <w:tblLook w:val="01E0"/>
        </w:tblPrEx>
        <w:trPr>
          <w:trHeight w:val="369"/>
        </w:trPr>
        <w:tc>
          <w:tcPr>
            <w:tcW w:w="661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40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التوقيع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التوقيع</w:t>
            </w:r>
          </w:p>
        </w:tc>
      </w:tr>
      <w:tr w:rsidTr="006211F8">
        <w:tblPrEx>
          <w:tblW w:w="10111" w:type="dxa"/>
          <w:tblLayout w:type="fixed"/>
          <w:tblLook w:val="01E0"/>
        </w:tblPrEx>
        <w:trPr>
          <w:trHeight w:val="399"/>
        </w:trPr>
        <w:tc>
          <w:tcPr>
            <w:tcW w:w="661" w:type="dxa"/>
            <w:shd w:val="clear" w:color="DBE5F1" w:fill="auto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76" w:type="dxa"/>
            <w:shd w:val="clear" w:color="DBE5F1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3118" w:type="dxa"/>
            <w:shd w:val="clear" w:color="DBE5F1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410" w:type="dxa"/>
            <w:shd w:val="clear" w:color="DBE5F1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985" w:type="dxa"/>
            <w:shd w:val="clear" w:color="DBE5F1" w:fill="auto"/>
            <w:vAlign w:val="center"/>
          </w:tcPr>
          <w:p w:rsidR="001D6251" w:rsidRPr="00DD0FBE" w:rsidP="006211F8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1D6251" w:rsidP="001D6251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3"/>
        <w:tblpPr w:leftFromText="180" w:rightFromText="180" w:vertAnchor="text" w:horzAnchor="margin" w:tblpY="105"/>
        <w:bidiVisual/>
        <w:tblW w:w="0" w:type="auto"/>
        <w:tblLook w:val="04A0"/>
      </w:tblPr>
      <w:tblGrid>
        <w:gridCol w:w="544"/>
        <w:gridCol w:w="546"/>
      </w:tblGrid>
      <w:tr w:rsidTr="006211F8">
        <w:tblPrEx>
          <w:tblW w:w="0" w:type="auto"/>
          <w:tblLook w:val="04A0"/>
        </w:tblPrEx>
        <w:trPr>
          <w:trHeight w:val="458"/>
        </w:trPr>
        <w:tc>
          <w:tcPr>
            <w:tcW w:w="544" w:type="dxa"/>
            <w:vAlign w:val="center"/>
          </w:tcPr>
          <w:p w:rsidR="001D6251" w:rsidRPr="00086977" w:rsidP="006211F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1D6251" w:rsidRPr="00086977" w:rsidP="006211F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1D6251" w:rsidP="001D6251">
      <w:pPr>
        <w:bidi/>
        <w:spacing w:before="40" w:after="4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السؤال الأول: ضع علامة 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( √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العبارة الخاطئة :</w:t>
      </w:r>
    </w:p>
    <w:tbl>
      <w:tblPr>
        <w:tblStyle w:val="3"/>
        <w:tblpPr w:leftFromText="180" w:rightFromText="180" w:vertAnchor="text" w:horzAnchor="margin" w:tblpXSpec="center" w:tblpY="209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65"/>
        <w:gridCol w:w="9160"/>
        <w:gridCol w:w="1146"/>
      </w:tblGrid>
      <w:tr w:rsidTr="006211F8">
        <w:tblPrEx>
          <w:tblW w:w="1077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trHeight w:val="189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160" w:type="dxa"/>
            <w:shd w:val="clear" w:color="auto" w:fill="F2F2F2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ind w:left="34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1146" w:type="dxa"/>
            <w:shd w:val="clear" w:color="auto" w:fill="F2F2F2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6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يختلف توزيع السكان باختلاف المناخ من منطقة إلى أخرى.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يعتبر الأمن سبب رئيس في استقرار السكان وجذبهم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تُعد النزاعات، والحروب أحد أهم العوامل في توزيع السكان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تنقسم الأودية في المملكة العربية السعودية إلى قسمين من حيث التصريف: داخلي وخارجي.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بيع السلع، والبضائع، وشراؤها بين مدن الوطن تسمى التجارة الخارجية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كان نشاط الصناعة في صدارة الأنشطة الاقتصادية للسكان قبل اكتشاف النفط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تزداد الكثافة السكانية في المناطق الصحراوية.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يتوزع سكان العالم بشكل منتظم من قارة إلى أخرى.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:rsidTr="006211F8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1D6251" w:rsidRPr="00CB3C97" w:rsidP="00CE358F">
            <w:pPr>
              <w:numPr>
                <w:ilvl w:val="0"/>
                <w:numId w:val="3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1D6251" w:rsidRPr="00CB3C97" w:rsidP="00CE358F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يقع وطني المملكة العربية السعودية ضمن المنطقة الدافئة</w:t>
            </w:r>
          </w:p>
        </w:tc>
        <w:tc>
          <w:tcPr>
            <w:tcW w:w="1146" w:type="dxa"/>
            <w:shd w:val="clear" w:color="auto" w:fill="auto"/>
          </w:tcPr>
          <w:p w:rsidR="001D6251" w:rsidRPr="00CB3C97" w:rsidP="00CE358F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</w:tbl>
    <w:p w:rsidR="001D6251" w:rsidP="001D625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E358F" w:rsidP="001D625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E358F" w:rsidRPr="001D6251" w:rsidP="001D625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3"/>
        <w:tblpPr w:leftFromText="180" w:rightFromText="180" w:vertAnchor="text" w:horzAnchor="page" w:tblpX="1138" w:tblpY="-32"/>
        <w:bidiVisual/>
        <w:tblW w:w="0" w:type="auto"/>
        <w:tblLook w:val="04A0"/>
      </w:tblPr>
      <w:tblGrid>
        <w:gridCol w:w="544"/>
        <w:gridCol w:w="546"/>
      </w:tblGrid>
      <w:tr w:rsidTr="006211F8">
        <w:tblPrEx>
          <w:tblW w:w="0" w:type="auto"/>
          <w:tblLook w:val="04A0"/>
        </w:tblPrEx>
        <w:trPr>
          <w:trHeight w:val="458"/>
        </w:trPr>
        <w:tc>
          <w:tcPr>
            <w:tcW w:w="544" w:type="dxa"/>
            <w:vAlign w:val="center"/>
          </w:tcPr>
          <w:p w:rsidR="001D6251" w:rsidRPr="00086977" w:rsidP="006211F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1D6251" w:rsidRPr="00086977" w:rsidP="006211F8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1D6251" w:rsidP="001D6251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اختر الاجابة الصحيحة:</w:t>
      </w:r>
      <w:r w:rsidRPr="00F32557">
        <w:rPr>
          <w:rFonts w:eastAsia="Calibri" w:asciiTheme="majorBidi" w:hAnsiTheme="majorBidi" w:cs="Times New Roman"/>
          <w:b/>
          <w:bCs/>
          <w:noProof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21"/>
        <w:tblpPr w:leftFromText="180" w:rightFromText="180" w:vertAnchor="text" w:horzAnchor="margin" w:tblpXSpec="center" w:tblpY="148"/>
        <w:bidiVisual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6"/>
        <w:gridCol w:w="571"/>
        <w:gridCol w:w="2995"/>
        <w:gridCol w:w="286"/>
        <w:gridCol w:w="2996"/>
        <w:gridCol w:w="307"/>
        <w:gridCol w:w="2947"/>
      </w:tblGrid>
      <w:tr w:rsidTr="006211F8">
        <w:tblPrEx>
          <w:tblW w:w="1051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هي حشائش تنبت عقب سقوط الأمطار وتنتهي بنهاية الموسم حيث تتغذى عليها الحيوانات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الحولية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المعمرة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المزهرة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أنواع النباتات الحولية في وطني المملكة العربية السعودية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الثمام             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الأثل           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السمر         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النباتات المعمرة في وطني المملكة العربية السعودية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الطلح          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الأقحوان            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السمح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تعد ............ من الموارد الاقتصادية المهمة في وطني بما تنتجه من الصوف والجلود كمصدر صناعي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الثروة الحيوانية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الثروة النباتية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الثروة الطبيعية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أسباب قلة الثروة الحيوانية في وطني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استهلاك اناث الحيوانات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كثرة الغطاء النباتي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قوة حرفة الرعي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حقل ......... هو أكبر حقل نفطي بري في العالم.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شيبه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السفانية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الغوار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حقل .......... أكبر حقل نفطي بحري في العالم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شيبه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الغوار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السفانية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تتوافر المعادن في المملكة العربية السعودية بخاصة في الجهات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الشمالية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الشرقية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الغربية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هي حشائش تنبت عقب سقوط الأمطار وتذبل بسرعة وتتغذى عليها الحيوانات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الموسمية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الحولية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المعمرة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1D6251" w:rsidRPr="00CE358F" w:rsidP="00CE358F">
            <w:pPr>
              <w:numPr>
                <w:ilvl w:val="0"/>
                <w:numId w:val="4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أسباب انخفاض عدد العاملين في الزراعة:</w:t>
            </w:r>
          </w:p>
        </w:tc>
      </w:tr>
      <w:tr w:rsidTr="006211F8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قلة الأيدي العاملة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قلة الأمطار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251" w:rsidRPr="00CE358F" w:rsidP="00CE358F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E358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الآلات الحديثة</w:t>
            </w:r>
          </w:p>
        </w:tc>
      </w:tr>
    </w:tbl>
    <w:p w:rsidR="001D6251" w:rsidRPr="00B02DFC" w:rsidP="001D6251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انتهت </w:t>
      </w: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الأسئلة  ,,,,,</w:t>
      </w:r>
      <w:r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,</w:t>
      </w:r>
      <w:r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مع تمنياتي لكم بالتوفيق والنجاح  ,,,,,, معلم</w:t>
      </w: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/</w:t>
      </w:r>
    </w:p>
    <w:p w:rsidR="001D6251" w:rsidP="00B02DFC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E358F" w:rsidP="00B02DFC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E358F" w:rsidP="00B02DFC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>
        <w:rPr>
          <w:rFonts w:ascii="Arabic Typesetting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24765</wp:posOffset>
                </wp:positionV>
                <wp:extent cx="1675130" cy="942975"/>
                <wp:effectExtent l="0" t="0" r="1270" b="9525"/>
                <wp:wrapNone/>
                <wp:docPr id="1849686222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358F" w:rsidRPr="00585C9A" w:rsidP="00CE358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E358F" w:rsidRPr="00585C9A" w:rsidP="00CE358F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CE358F" w:rsidRPr="00585C9A" w:rsidP="00CE358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إدارة تعليم ........</w:t>
                            </w:r>
                          </w:p>
                          <w:p w:rsidR="00CE358F" w:rsidRPr="00585C9A" w:rsidP="00CE358F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585C9A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مدرسة 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59" type="#_x0000_t202" style="width:131.9pt;height:74.25pt;margin-top:1.95pt;margin-left:389.25pt;mso-height-percent:0;mso-height-relative:page;mso-width-percent:0;mso-width-relative:page;mso-wrap-distance-bottom:0;mso-wrap-distance-left:9pt;mso-wrap-distance-right:9pt;mso-wrap-distance-top:0;position:absolute;v-text-anchor:top;z-index:251712512" fillcolor="white" stroked="f">
                <v:textbox>
                  <w:txbxContent>
                    <w:p w:rsidR="00CE358F" w:rsidRPr="00585C9A" w:rsidP="00CE358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E358F" w:rsidRPr="00585C9A" w:rsidP="00CE358F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CE358F" w:rsidRPr="00585C9A" w:rsidP="00CE358F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إدارة تعليم ........</w:t>
                      </w:r>
                    </w:p>
                    <w:p w:rsidR="00CE358F" w:rsidRPr="00585C9A" w:rsidP="00CE358F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585C9A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مدرسة 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91440</wp:posOffset>
                </wp:positionV>
                <wp:extent cx="2124075" cy="876300"/>
                <wp:effectExtent l="0" t="0" r="9525" b="0"/>
                <wp:wrapNone/>
                <wp:docPr id="434627704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F" w:rsidRPr="00F32557" w:rsidP="00CE358F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الدراسات الاجتماعية</w:t>
                            </w:r>
                          </w:p>
                          <w:p w:rsidR="00CE358F" w:rsidRPr="00F32557" w:rsidP="00CE358F">
                            <w:pPr>
                              <w:bidi/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</w:p>
                          <w:p w:rsidR="00CE358F" w:rsidRPr="00F32557" w:rsidP="00CE358F">
                            <w:pPr>
                              <w:bidi/>
                              <w:spacing w:after="0" w:line="276" w:lineRule="auto"/>
                              <w:rPr>
                                <w:rFonts w:ascii="Calibri" w:eastAsia="Times New Roman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F32557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 w:rsidRPr="00F32557">
                              <w:rPr>
                                <w:rFonts w:ascii="Calibri" w:eastAsia="Times New Roman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F32557">
                              <w:rPr>
                                <w:rFonts w:eastAsia="Times New Roman" w:asciiTheme="majorBidi" w:hAnsiTheme="majorBid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ساعة ونصف</w:t>
                            </w:r>
                            <w:r w:rsidRPr="00F32557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60" type="#_x0000_t202" style="width:167.25pt;height:69pt;margin-top:7.2pt;margin-left:-5.25pt;flip:x;mso-height-percent:0;mso-height-relative:margin;mso-width-percent:0;mso-width-relative:margin;mso-wrap-distance-bottom:0;mso-wrap-distance-left:9pt;mso-wrap-distance-right:9pt;mso-wrap-distance-top:0;position:absolute;v-text-anchor:top;z-index:251708416" fillcolor="white" stroked="f" strokeweight="2.25pt">
                <v:textbox>
                  <w:txbxContent>
                    <w:p w:rsidR="00CE358F" w:rsidRPr="00F32557" w:rsidP="00CE358F">
                      <w:pPr>
                        <w:bidi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المادة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: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الدراسات الاجتماعية</w:t>
                      </w:r>
                    </w:p>
                    <w:p w:rsidR="00CE358F" w:rsidRPr="00F32557" w:rsidP="00CE358F">
                      <w:pPr>
                        <w:bidi/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الصف :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خامس</w:t>
                      </w:r>
                    </w:p>
                    <w:p w:rsidR="00CE358F" w:rsidRPr="00F32557" w:rsidP="00CE358F">
                      <w:pPr>
                        <w:bidi/>
                        <w:spacing w:after="0" w:line="276" w:lineRule="auto"/>
                        <w:rPr>
                          <w:rFonts w:ascii="Calibri" w:eastAsia="Times New Roman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F32557">
                        <w:rPr>
                          <w:rFonts w:eastAsia="Times New Roman"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الزمن :</w:t>
                      </w:r>
                      <w:r w:rsidRPr="00F32557">
                        <w:rPr>
                          <w:rFonts w:ascii="Calibri" w:eastAsia="Times New Roman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F32557">
                        <w:rPr>
                          <w:rFonts w:eastAsia="Times New Roman" w:asciiTheme="majorBidi" w:hAnsiTheme="majorBidi" w:cs="Times New Roman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ساعة ونصف</w:t>
                      </w:r>
                      <w:r w:rsidRPr="00F32557">
                        <w:rPr>
                          <w:rFonts w:eastAsia="Times New Roman"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3000374</wp:posOffset>
                </wp:positionH>
                <wp:positionV relativeFrom="paragraph">
                  <wp:posOffset>34290</wp:posOffset>
                </wp:positionV>
                <wp:extent cx="1330325" cy="781050"/>
                <wp:effectExtent l="0" t="0" r="3175" b="0"/>
                <wp:wrapNone/>
                <wp:docPr id="605213078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303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58F" w:rsidRPr="00714BD5" w:rsidP="00CE358F">
                            <w:pPr>
                              <w:bidi/>
                              <w:spacing w:after="0" w:line="276" w:lineRule="auto"/>
                              <w:rPr>
                                <w:rFonts w:ascii="Calibri" w:eastAsia="Times New Roman" w:hAnsi="Calibri"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23925" cy="619125"/>
                                  <wp:effectExtent l="0" t="0" r="9525" b="9525"/>
                                  <wp:docPr id="174347139" name="صورة 1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4347139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194" cy="6253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61" type="#_x0000_t202" style="width:104.75pt;height:61.5pt;margin-top:2.7pt;margin-left:236.25pt;flip:x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2.25pt">
                <v:textbox>
                  <w:txbxContent>
                    <w:p w:rsidR="00CE358F" w:rsidRPr="00714BD5" w:rsidP="00CE358F">
                      <w:pPr>
                        <w:bidi/>
                        <w:spacing w:after="0" w:line="276" w:lineRule="auto"/>
                        <w:rPr>
                          <w:rFonts w:ascii="Calibri" w:eastAsia="Times New Roman" w:hAnsi="Calibri" w:cs="Arial"/>
                          <w:b/>
                          <w:bCs/>
                          <w:noProof/>
                          <w:sz w:val="26"/>
                          <w:szCs w:val="26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23925" cy="619125"/>
                          <wp:effectExtent l="0" t="0" r="9525" b="9525"/>
                          <wp:docPr id="17" name="صورة 17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194" cy="6253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CE358F" w:rsidP="00CE358F">
      <w:pPr>
        <w:bidi/>
        <w:spacing w:after="0" w:line="240" w:lineRule="auto"/>
        <w:jc w:val="center"/>
        <w:rPr>
          <w:rFonts w:ascii="Calibri" w:eastAsia="Times New Roman" w:hAnsi="Calibri" w:cs="PT Bold Heading"/>
          <w:b/>
          <w:bCs/>
          <w:sz w:val="16"/>
          <w:szCs w:val="16"/>
          <w:rtl/>
          <w:lang w:val="en-US" w:eastAsia="en-US" w:bidi="ar-SA"/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156210</wp:posOffset>
                </wp:positionV>
                <wp:extent cx="6371590" cy="476250"/>
                <wp:effectExtent l="0" t="0" r="10160" b="19050"/>
                <wp:wrapNone/>
                <wp:docPr id="15" name="AutoShap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358F" w:rsidRPr="00585C9A" w:rsidP="00CE358F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اختبــار الفصـل الدراســــي </w:t>
                            </w: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الأول</w:t>
                            </w: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) لعام </w:t>
                            </w:r>
                            <w:r w:rsidRPr="002F165C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62" style="width:501.7pt;height:37.5pt;margin-top:12.3pt;margin-left:15pt;mso-height-percent:0;mso-height-relative:page;mso-width-percent:0;mso-width-relative:page;mso-wrap-distance-bottom:0;mso-wrap-distance-left:9pt;mso-wrap-distance-right:9pt;mso-wrap-distance-top:0;position:absolute;v-text-anchor:top;z-index:251714560" arcsize="10923f" fillcolor="white" stroked="t" strokecolor="black" strokeweight="2pt">
                <v:textbox>
                  <w:txbxContent>
                    <w:p w:rsidR="00CE358F" w:rsidRPr="00585C9A" w:rsidP="00CE358F">
                      <w:pPr>
                        <w:bidi/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اختبــار الفصـل الدراســــي </w:t>
                      </w: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الثالث</w:t>
                      </w: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( الدور </w:t>
                      </w:r>
                      <w:r w:rsidRPr="00585C9A"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الأول</w:t>
                      </w: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 xml:space="preserve"> ) لعام </w:t>
                      </w:r>
                      <w:r w:rsidRPr="002F165C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  <w:t>1445هـ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P="00CE358F">
      <w:pPr>
        <w:bidi/>
        <w:spacing w:after="0" w:line="240" w:lineRule="auto"/>
        <w:rPr>
          <w:rFonts w:ascii="Calibri" w:eastAsia="Times New Roman" w:hAnsi="Calibri" w:cs="Arial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RPr="00F32557" w:rsidP="00CE358F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5C9A">
        <w:rPr>
          <w:rFonts w:ascii="Arial" w:hAnsi="Arial" w:cs="FS_Free" w:hint="cs"/>
          <w:b/>
          <w:bCs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12700</wp:posOffset>
                </wp:positionV>
                <wp:extent cx="6371590" cy="428625"/>
                <wp:effectExtent l="0" t="0" r="10160" b="28575"/>
                <wp:wrapNone/>
                <wp:docPr id="16" name="AutoShape 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159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E358F" w:rsidRPr="00585C9A" w:rsidP="00CE358F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585C9A"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أسم الطالب : ......................................................‏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63" style="width:501.7pt;height:33.75pt;margin-top:1pt;margin-left:15pt;mso-height-percent:0;mso-height-relative:page;mso-width-percent:0;mso-width-relative:page;mso-wrap-distance-bottom:0;mso-wrap-distance-left:9pt;mso-wrap-distance-right:9pt;mso-wrap-distance-top:0;position:absolute;v-text-anchor:top;z-index:251716608" arcsize="10923f" fillcolor="white" stroked="t" strokecolor="black" strokeweight="2pt">
                <v:textbox>
                  <w:txbxContent>
                    <w:p w:rsidR="00CE358F" w:rsidRPr="00585C9A" w:rsidP="00CE358F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ar-SA" w:bidi="ar-SA"/>
                        </w:rPr>
                      </w:pPr>
                      <w:r w:rsidRPr="00585C9A"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val="en-US" w:eastAsia="ar-SA" w:bidi="ar-SA"/>
                        </w:rPr>
                        <w:t>أسم الطالب : ......................................................‏</w:t>
                      </w:r>
                    </w:p>
                  </w:txbxContent>
                </v:textbox>
              </v:roundrect>
            </w:pict>
          </mc:Fallback>
        </mc:AlternateContent>
      </w:r>
    </w:p>
    <w:p w:rsidR="00CE358F" w:rsidRPr="00F32557" w:rsidP="00CE358F">
      <w:pPr>
        <w:bidi/>
        <w:spacing w:after="0" w:line="240" w:lineRule="auto"/>
        <w:rPr>
          <w:rFonts w:ascii="Times New Roman" w:eastAsia="Times New Roman" w:hAnsi="Times New Roman" w:cs="Times New Roman"/>
          <w:noProof/>
          <w:sz w:val="22"/>
          <w:szCs w:val="22"/>
          <w:rtl/>
          <w:lang w:val="en-US" w:eastAsia="en-US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E358F" w:rsidRPr="00F32557" w:rsidP="00CE358F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76"/>
        <w:tblOverlap w:val="never"/>
        <w:bidiVisual/>
        <w:tblW w:w="10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661"/>
        <w:gridCol w:w="661"/>
        <w:gridCol w:w="1276"/>
        <w:gridCol w:w="3118"/>
        <w:gridCol w:w="2410"/>
        <w:gridCol w:w="1985"/>
      </w:tblGrid>
      <w:tr w:rsidTr="003C7D8D">
        <w:tblPrEx>
          <w:tblW w:w="10111" w:type="dxa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ayout w:type="fixed"/>
          <w:tblLook w:val="01E0"/>
        </w:tblPrEx>
        <w:trPr>
          <w:trHeight w:val="345"/>
        </w:trPr>
        <w:tc>
          <w:tcPr>
            <w:tcW w:w="661" w:type="dxa"/>
            <w:vMerge w:val="restart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س1</w:t>
            </w:r>
          </w:p>
        </w:tc>
        <w:tc>
          <w:tcPr>
            <w:tcW w:w="661" w:type="dxa"/>
            <w:vMerge w:val="restart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س2</w:t>
            </w:r>
          </w:p>
        </w:tc>
        <w:tc>
          <w:tcPr>
            <w:tcW w:w="1276" w:type="dxa"/>
            <w:vMerge w:val="restart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الدرجة رقماً</w:t>
            </w:r>
          </w:p>
        </w:tc>
        <w:tc>
          <w:tcPr>
            <w:tcW w:w="3118" w:type="dxa"/>
            <w:vMerge w:val="restart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الدرجة كتابة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اسم المصحح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اسم المراجع</w:t>
            </w:r>
          </w:p>
        </w:tc>
      </w:tr>
      <w:tr w:rsidTr="003C7D8D">
        <w:tblPrEx>
          <w:tblW w:w="10111" w:type="dxa"/>
          <w:tblLayout w:type="fixed"/>
          <w:tblLook w:val="01E0"/>
        </w:tblPrEx>
        <w:trPr>
          <w:trHeight w:val="279"/>
        </w:trPr>
        <w:tc>
          <w:tcPr>
            <w:tcW w:w="661" w:type="dxa"/>
            <w:vMerge/>
            <w:shd w:val="clear" w:color="auto" w:fill="F2F2F2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661" w:type="dxa"/>
            <w:vMerge/>
            <w:shd w:val="clear" w:color="auto" w:fill="F2F2F2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76" w:type="dxa"/>
            <w:vMerge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3118" w:type="dxa"/>
            <w:vMerge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410" w:type="dxa"/>
            <w:shd w:val="clear" w:color="D9D9D9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985" w:type="dxa"/>
            <w:shd w:val="clear" w:color="D9D9D9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</w:tr>
      <w:tr w:rsidTr="003C7D8D">
        <w:tblPrEx>
          <w:tblW w:w="10111" w:type="dxa"/>
          <w:tblLayout w:type="fixed"/>
          <w:tblLook w:val="01E0"/>
        </w:tblPrEx>
        <w:trPr>
          <w:trHeight w:val="369"/>
        </w:trPr>
        <w:tc>
          <w:tcPr>
            <w:tcW w:w="661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661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 w:hint="cs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20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40</w:t>
            </w:r>
          </w:p>
        </w:tc>
        <w:tc>
          <w:tcPr>
            <w:tcW w:w="3118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أربعون درجة فقط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التوقيع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  <w:r w:rsidRPr="00DD0FBE">
              <w:rPr>
                <w:rFonts w:eastAsia="Times New Roman" w:asciiTheme="majorBidi" w:hAnsiTheme="majorBidi" w:cstheme="majorBidi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  <w:t>التوقيع</w:t>
            </w:r>
          </w:p>
        </w:tc>
      </w:tr>
      <w:tr w:rsidTr="003C7D8D">
        <w:tblPrEx>
          <w:tblW w:w="10111" w:type="dxa"/>
          <w:tblLayout w:type="fixed"/>
          <w:tblLook w:val="01E0"/>
        </w:tblPrEx>
        <w:trPr>
          <w:trHeight w:val="399"/>
        </w:trPr>
        <w:tc>
          <w:tcPr>
            <w:tcW w:w="661" w:type="dxa"/>
            <w:shd w:val="clear" w:color="DBE5F1" w:fill="auto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661" w:type="dxa"/>
            <w:shd w:val="clear" w:color="DBE5F1" w:fill="auto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276" w:type="dxa"/>
            <w:shd w:val="clear" w:color="DBE5F1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3118" w:type="dxa"/>
            <w:shd w:val="clear" w:color="DBE5F1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2410" w:type="dxa"/>
            <w:shd w:val="clear" w:color="DBE5F1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  <w:tc>
          <w:tcPr>
            <w:tcW w:w="1985" w:type="dxa"/>
            <w:shd w:val="clear" w:color="DBE5F1" w:fill="auto"/>
            <w:vAlign w:val="center"/>
          </w:tcPr>
          <w:p w:rsidR="00CE358F" w:rsidRPr="00DD0FBE" w:rsidP="003C7D8D">
            <w:pPr>
              <w:bidi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rtl/>
                <w:lang w:val="en-US" w:eastAsia="ar-SA" w:bidi="ar-SA"/>
              </w:rPr>
            </w:pPr>
          </w:p>
        </w:tc>
      </w:tr>
    </w:tbl>
    <w:p w:rsidR="00CE358F" w:rsidP="00CE358F">
      <w:pPr>
        <w:bidi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3"/>
        <w:tblpPr w:leftFromText="180" w:rightFromText="180" w:vertAnchor="text" w:horzAnchor="margin" w:tblpY="105"/>
        <w:bidiVisual/>
        <w:tblW w:w="0" w:type="auto"/>
        <w:tblLook w:val="04A0"/>
      </w:tblPr>
      <w:tblGrid>
        <w:gridCol w:w="544"/>
        <w:gridCol w:w="546"/>
      </w:tblGrid>
      <w:tr w:rsidTr="003C7D8D">
        <w:tblPrEx>
          <w:tblW w:w="0" w:type="auto"/>
          <w:tblLook w:val="04A0"/>
        </w:tblPrEx>
        <w:trPr>
          <w:trHeight w:val="458"/>
        </w:trPr>
        <w:tc>
          <w:tcPr>
            <w:tcW w:w="544" w:type="dxa"/>
            <w:vAlign w:val="center"/>
          </w:tcPr>
          <w:p w:rsidR="00CE358F" w:rsidRPr="00086977" w:rsidP="003C7D8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CE358F" w:rsidRPr="00086977" w:rsidP="003C7D8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CE358F" w:rsidP="00CE358F">
      <w:pPr>
        <w:bidi/>
        <w:spacing w:before="40" w:after="4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السؤال الأول: ضع علامة 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( √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) أمام العبارة الصحيحة وعلامة  ( Ꭓ ) أما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العبارة الخاطئة :</w:t>
      </w:r>
    </w:p>
    <w:tbl>
      <w:tblPr>
        <w:tblStyle w:val="3"/>
        <w:tblpPr w:leftFromText="180" w:rightFromText="180" w:vertAnchor="text" w:horzAnchor="margin" w:tblpXSpec="center" w:tblpY="209"/>
        <w:tblOverlap w:val="never"/>
        <w:bidiVisual/>
        <w:tblW w:w="107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465"/>
        <w:gridCol w:w="9160"/>
        <w:gridCol w:w="1146"/>
      </w:tblGrid>
      <w:tr w:rsidTr="003C7D8D">
        <w:tblPrEx>
          <w:tblW w:w="10771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trHeight w:val="189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160" w:type="dxa"/>
            <w:shd w:val="clear" w:color="auto" w:fill="F2F2F2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ind w:left="340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1146" w:type="dxa"/>
            <w:shd w:val="clear" w:color="auto" w:fill="F2F2F2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6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يختلف توزيع السكان باختلاف المناخ من منطقة إلى أخرى.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يعتبر الأمن سبب رئيس في استقرار السكان وجذبهم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تُعد النزاعات، والحروب أحد أهم العوامل في توزيع السكان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تنقسم الأودية في المملكة العربية السعودية إلى قسمين من حيث التصريف: داخلي وخارجي.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ind w:left="-2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تتأثر النباتات الطبيعية في وطني المملكة العربية السعودية بأحواله المناخية.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بيع السلع، والبضائع، وشراؤها بين مدن الوطن تسمى التجارة الخارجية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كان نشاط الصناعة في صدارة الأنشطة الاقتصادية للسكان قبل اكتشاف النفط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تزداد الكثافة السكانية في المناطق الصحراوية.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يتوزع سكان العالم بشكل منتظم من قارة إلى أخرى.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:rsidTr="003C7D8D">
        <w:tblPrEx>
          <w:tblW w:w="10771" w:type="dxa"/>
          <w:tblLook w:val="04A0"/>
        </w:tblPrEx>
        <w:trPr>
          <w:trHeight w:val="152"/>
        </w:trPr>
        <w:tc>
          <w:tcPr>
            <w:tcW w:w="465" w:type="dxa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5"/>
              </w:numPr>
              <w:bidi/>
              <w:spacing w:before="200" w:after="80" w:line="360" w:lineRule="auto"/>
              <w:ind w:left="340" w:hanging="360"/>
              <w:contextualSpacing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60" w:type="dxa"/>
            <w:shd w:val="clear" w:color="auto" w:fill="auto"/>
            <w:vAlign w:val="center"/>
          </w:tcPr>
          <w:p w:rsidR="00CE358F" w:rsidRPr="00CB3C97" w:rsidP="003C7D8D">
            <w:pPr>
              <w:bidi/>
              <w:spacing w:before="200" w:after="8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يقع وطني المملكة العربية السعودية ضمن المنطقة الدافئة</w:t>
            </w:r>
          </w:p>
        </w:tc>
        <w:tc>
          <w:tcPr>
            <w:tcW w:w="1146" w:type="dxa"/>
            <w:shd w:val="clear" w:color="auto" w:fill="auto"/>
          </w:tcPr>
          <w:p w:rsidR="00CE358F" w:rsidRPr="00CB3C97" w:rsidP="003C7D8D">
            <w:pPr>
              <w:bidi/>
              <w:spacing w:before="200" w:after="80" w:line="36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CE358F" w:rsidP="00CE358F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E358F" w:rsidP="00CE358F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p w:rsidR="00CE358F" w:rsidRPr="001D6251" w:rsidP="00CE358F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rtl/>
          <w:lang w:val="en-US" w:eastAsia="en-US" w:bidi="ar-SA"/>
        </w:rPr>
      </w:pPr>
    </w:p>
    <w:tbl>
      <w:tblPr>
        <w:tblStyle w:val="3"/>
        <w:tblpPr w:leftFromText="180" w:rightFromText="180" w:vertAnchor="text" w:horzAnchor="page" w:tblpX="1138" w:tblpY="-32"/>
        <w:bidiVisual/>
        <w:tblW w:w="0" w:type="auto"/>
        <w:tblLook w:val="04A0"/>
      </w:tblPr>
      <w:tblGrid>
        <w:gridCol w:w="544"/>
        <w:gridCol w:w="546"/>
      </w:tblGrid>
      <w:tr w:rsidTr="003C7D8D">
        <w:tblPrEx>
          <w:tblW w:w="0" w:type="auto"/>
          <w:tblLook w:val="04A0"/>
        </w:tblPrEx>
        <w:trPr>
          <w:trHeight w:val="458"/>
        </w:trPr>
        <w:tc>
          <w:tcPr>
            <w:tcW w:w="544" w:type="dxa"/>
            <w:vAlign w:val="center"/>
          </w:tcPr>
          <w:p w:rsidR="00CE358F" w:rsidRPr="00086977" w:rsidP="003C7D8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46" w:type="dxa"/>
            <w:shd w:val="clear" w:color="auto" w:fill="D9D9D9"/>
            <w:vAlign w:val="center"/>
          </w:tcPr>
          <w:p w:rsidR="00CE358F" w:rsidRPr="00086977" w:rsidP="003C7D8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CE358F" w:rsidP="00CE358F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السؤال الثا</w:t>
      </w:r>
      <w:r w:rsidRPr="00585C9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en-US" w:eastAsia="en-US" w:bidi="ar-SA"/>
        </w:rPr>
        <w:t>ني</w:t>
      </w:r>
      <w:r w:rsidRPr="00585C9A"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  <w:t>: اختر الاجابة الصحيحة:</w:t>
      </w:r>
      <w:r w:rsidRPr="00F32557">
        <w:rPr>
          <w:rFonts w:eastAsia="Calibri" w:asciiTheme="majorBidi" w:hAnsiTheme="majorBidi" w:cs="Times New Roman"/>
          <w:b/>
          <w:bCs/>
          <w:noProof/>
          <w:color w:val="000000" w:themeColor="text1"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21"/>
        <w:tblpPr w:leftFromText="180" w:rightFromText="180" w:vertAnchor="text" w:horzAnchor="margin" w:tblpXSpec="center" w:tblpY="148"/>
        <w:bidiVisual/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416"/>
        <w:gridCol w:w="571"/>
        <w:gridCol w:w="2995"/>
        <w:gridCol w:w="286"/>
        <w:gridCol w:w="2996"/>
        <w:gridCol w:w="307"/>
        <w:gridCol w:w="2947"/>
      </w:tblGrid>
      <w:tr w:rsidTr="003C7D8D">
        <w:tblPrEx>
          <w:tblW w:w="1051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هي حشائش تنبت عقب سقوط الأمطار وتنتهي بنهاية الموسم حيث تتغذى عليها الحيوانات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النباتات الحولية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المعمرة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المزهرة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أنواع النباتات الحولية في وطني المملكة العربية السعودية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الثمام             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الأثل           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السمر         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النباتات المعمرة في وطني المملكة العربية السعودية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الطلح          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الأقحوان            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السمح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تعد ............ من الموارد الاقتصادية المهمة في وطني بما تنتجه من الصوف والجلود كمصدر صناعي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الثروة الحيوانية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الثروة النباتية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الثروة الطبيعية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أسباب قلة الثروة الحيوانية في وطني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استهلاك اناث الحيوانات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كثرة الغطاء النباتي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قوة حرفة الرعي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حقل ......... هو أكبر حقل نفطي بري في العالم.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شيبه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السفانية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الغوار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حقل .......... أكبر حقل نفطي بحري في العالم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شيبه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الغوار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السفانية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تتوافر المعادن في المملكة العربية السعودية بخاصة في الجهات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الشمالية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الشرقية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الغربية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هي حشائش تنبت عقب سقوط الأمطار وتذبل بسرعة وتتغذى عليها الحيوانات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الموسمية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النباتات الحولية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النباتات المعمرة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 w:val="restart"/>
            <w:shd w:val="clear" w:color="auto" w:fill="F2F2F2"/>
            <w:vAlign w:val="center"/>
          </w:tcPr>
          <w:p w:rsidR="00CE358F" w:rsidRPr="00CB3C97" w:rsidP="00CE358F">
            <w:pPr>
              <w:numPr>
                <w:ilvl w:val="0"/>
                <w:numId w:val="6"/>
              </w:numPr>
              <w:bidi/>
              <w:spacing w:before="160" w:after="160" w:line="276" w:lineRule="auto"/>
              <w:ind w:left="360" w:hanging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1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من أسباب انخفاض عدد العاملين في الزراعة:</w:t>
            </w:r>
          </w:p>
        </w:tc>
      </w:tr>
      <w:tr w:rsidTr="003C7D8D">
        <w:tblPrEx>
          <w:tblW w:w="10518" w:type="dxa"/>
          <w:tblLayout w:type="fixed"/>
          <w:tblLook w:val="04A0"/>
        </w:tblPrEx>
        <w:trPr>
          <w:trHeight w:val="215"/>
        </w:trPr>
        <w:tc>
          <w:tcPr>
            <w:tcW w:w="416" w:type="dxa"/>
            <w:vMerge/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قلة الأيدي العاملة</w:t>
            </w:r>
          </w:p>
        </w:tc>
        <w:tc>
          <w:tcPr>
            <w:tcW w:w="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قلة الأمطار</w:t>
            </w: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9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358F" w:rsidRPr="00CB3C97" w:rsidP="003C7D8D">
            <w:pPr>
              <w:bidi/>
              <w:spacing w:before="160" w:after="16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CB3C9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الآلات الحديثة</w:t>
            </w:r>
          </w:p>
        </w:tc>
      </w:tr>
    </w:tbl>
    <w:p w:rsidR="00CE358F" w:rsidRPr="00B02DFC" w:rsidP="00CE358F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انتهت </w:t>
      </w: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الأسئلة  ,,,,,</w:t>
      </w:r>
      <w:r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,</w:t>
      </w:r>
      <w:r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مع تمنياتي لكم بالتوفيق والنجاح  ,,,,,, معلم</w:t>
      </w:r>
      <w:r w:rsidRPr="00216A3F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/</w:t>
      </w:r>
    </w:p>
    <w:p w:rsidR="00CE358F" w:rsidRPr="00B02DFC" w:rsidP="00CE358F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p w:rsidR="00CE358F" w:rsidRPr="00B02DFC" w:rsidP="00B02DFC">
      <w:pPr>
        <w:bidi/>
        <w:spacing w:after="0" w:line="240" w:lineRule="auto"/>
        <w:jc w:val="center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</w:p>
    <w:sectPr w:rsidSect="001D6251">
      <w:footerReference w:type="even" r:id="rId9"/>
      <w:footerReference w:type="default" r:id="rId10"/>
      <w:endnotePr>
        <w:numFmt w:val="lowerLetter"/>
      </w:endnotePr>
      <w:type w:val="nextPage"/>
      <w:pgSz w:w="11907" w:h="16330" w:code="9"/>
      <w:pgMar w:top="567" w:right="720" w:bottom="568" w:left="720" w:header="720" w:footer="88" w:gutter="0"/>
      <w:pgBorders w:offsetFrom="page">
        <w:top w:val="thinThickSmallGap" w:sz="18" w:space="18" w:color="auto"/>
        <w:left w:val="thinThickSmallGap" w:sz="18" w:space="18" w:color="auto"/>
        <w:bottom w:val="thickThinSmallGap" w:sz="18" w:space="10" w:color="auto"/>
        <w:right w:val="thickThinSmallGap" w:sz="18" w:space="18" w:color="auto"/>
      </w:pgBorders>
      <w:pgNumType w:start="1"/>
      <w:cols w:space="720"/>
      <w:bidi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FS_Free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FBE" w:rsidP="004A2B44">
    <w:pPr>
      <w:framePr w:wrap="around" w:vAnchor="text" w:hAnchor="text" w:xAlign="center" w:y="1"/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begin"/>
    </w:r>
    <w:r>
      <w:rPr>
        <w:rFonts w:ascii="Calibri" w:eastAsia="Times New Roman" w:hAnsi="Calibri" w:cs="Arial"/>
        <w:sz w:val="22"/>
        <w:szCs w:val="22"/>
        <w:lang w:val="en-US" w:eastAsia="en-US" w:bidi="ar-SA"/>
      </w:rPr>
      <w:instrText xml:space="preserve">PAGE  </w:instrText>
    </w: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separate"/>
    </w: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end"/>
    </w:r>
  </w:p>
  <w:p w:rsidR="00DD0FBE">
    <w:pPr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0FBE" w:rsidP="004A2B44">
    <w:pPr>
      <w:framePr w:wrap="around" w:vAnchor="text" w:hAnchor="text" w:xAlign="center" w:y="1"/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begin"/>
    </w:r>
    <w:r>
      <w:rPr>
        <w:rFonts w:ascii="Calibri" w:eastAsia="Times New Roman" w:hAnsi="Calibri" w:cs="Arial"/>
        <w:sz w:val="22"/>
        <w:szCs w:val="22"/>
        <w:lang w:val="en-US" w:eastAsia="en-US" w:bidi="ar-SA"/>
      </w:rPr>
      <w:instrText xml:space="preserve">PAGE  </w:instrText>
    </w: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separate"/>
    </w:r>
    <w:r w:rsidR="00CE358F">
      <w:rPr>
        <w:rFonts w:ascii="Calibri" w:eastAsia="Times New Roman" w:hAnsi="Calibri" w:cs="Arial"/>
        <w:noProof/>
        <w:sz w:val="22"/>
        <w:szCs w:val="22"/>
        <w:rtl/>
        <w:lang w:val="en-US" w:eastAsia="en-US" w:bidi="ar-SA"/>
      </w:rPr>
      <w:t>2</w:t>
    </w:r>
    <w:r>
      <w:rPr>
        <w:rFonts w:ascii="Calibri" w:eastAsia="Times New Roman" w:hAnsi="Calibri" w:cs="Arial"/>
        <w:sz w:val="22"/>
        <w:szCs w:val="22"/>
        <w:rtl/>
        <w:lang w:val="en-US" w:eastAsia="en-US" w:bidi="ar-SA"/>
      </w:rPr>
      <w:fldChar w:fldCharType="end"/>
    </w:r>
  </w:p>
  <w:p w:rsidR="00DD0FBE">
    <w:pPr>
      <w:tabs>
        <w:tab w:val="center" w:pos="4153"/>
        <w:tab w:val="right" w:pos="8306"/>
      </w:tabs>
      <w:bidi/>
      <w:spacing w:after="200" w:line="276" w:lineRule="auto"/>
      <w:rPr>
        <w:rFonts w:ascii="Calibri" w:eastAsia="Times New Roman" w:hAnsi="Calibri" w:cs="Arial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60AB7"/>
    <w:multiLevelType w:val="hybridMultilevel"/>
    <w:tmpl w:val="23FCE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0F1602"/>
    <w:multiLevelType w:val="hybridMultilevel"/>
    <w:tmpl w:val="23FCE9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B4029D"/>
    <w:multiLevelType w:val="hybridMultilevel"/>
    <w:tmpl w:val="1F009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414A23"/>
    <w:multiLevelType w:val="hybridMultilevel"/>
    <w:tmpl w:val="1F0095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06454794">
    <w:abstractNumId w:val="2"/>
  </w:num>
  <w:num w:numId="2" w16cid:durableId="850409131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45E84"/>
    <w:rsid w:val="00086977"/>
    <w:rsid w:val="00087948"/>
    <w:rsid w:val="000C61E1"/>
    <w:rsid w:val="000D2785"/>
    <w:rsid w:val="00157A7B"/>
    <w:rsid w:val="001C2C0C"/>
    <w:rsid w:val="001D6251"/>
    <w:rsid w:val="00216A3F"/>
    <w:rsid w:val="002B6570"/>
    <w:rsid w:val="002D31E4"/>
    <w:rsid w:val="002F165C"/>
    <w:rsid w:val="0031539A"/>
    <w:rsid w:val="0032154A"/>
    <w:rsid w:val="00330192"/>
    <w:rsid w:val="00353D02"/>
    <w:rsid w:val="003C7D8D"/>
    <w:rsid w:val="003E7EAA"/>
    <w:rsid w:val="0041515C"/>
    <w:rsid w:val="0042455B"/>
    <w:rsid w:val="00436CCE"/>
    <w:rsid w:val="00472F2E"/>
    <w:rsid w:val="004A2B44"/>
    <w:rsid w:val="004B58AB"/>
    <w:rsid w:val="0052187A"/>
    <w:rsid w:val="00585C9A"/>
    <w:rsid w:val="005F486F"/>
    <w:rsid w:val="006211F8"/>
    <w:rsid w:val="00627C9C"/>
    <w:rsid w:val="00637CFD"/>
    <w:rsid w:val="0064752D"/>
    <w:rsid w:val="006C5337"/>
    <w:rsid w:val="00714BD5"/>
    <w:rsid w:val="00721079"/>
    <w:rsid w:val="007E4F23"/>
    <w:rsid w:val="00802A55"/>
    <w:rsid w:val="008E2588"/>
    <w:rsid w:val="00901E16"/>
    <w:rsid w:val="00905571"/>
    <w:rsid w:val="00910625"/>
    <w:rsid w:val="0098347D"/>
    <w:rsid w:val="009F4C6A"/>
    <w:rsid w:val="00A6151F"/>
    <w:rsid w:val="00A842D9"/>
    <w:rsid w:val="00B02DFC"/>
    <w:rsid w:val="00B07029"/>
    <w:rsid w:val="00B37E45"/>
    <w:rsid w:val="00B7374B"/>
    <w:rsid w:val="00BA1943"/>
    <w:rsid w:val="00BB01D6"/>
    <w:rsid w:val="00C03C1B"/>
    <w:rsid w:val="00C97250"/>
    <w:rsid w:val="00CA4073"/>
    <w:rsid w:val="00CB3C97"/>
    <w:rsid w:val="00CE358F"/>
    <w:rsid w:val="00CE575E"/>
    <w:rsid w:val="00D77EBD"/>
    <w:rsid w:val="00DD0FBE"/>
    <w:rsid w:val="00E178FC"/>
    <w:rsid w:val="00E4219E"/>
    <w:rsid w:val="00E53B8B"/>
    <w:rsid w:val="00E66B6A"/>
    <w:rsid w:val="00E77D1D"/>
    <w:rsid w:val="00E875EA"/>
    <w:rsid w:val="00EA22F6"/>
    <w:rsid w:val="00EC6463"/>
    <w:rsid w:val="00EC7686"/>
    <w:rsid w:val="00EE701B"/>
    <w:rsid w:val="00F32557"/>
    <w:rsid w:val="00F8284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B0702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E77D1D"/>
    <w:pPr>
      <w:bidi/>
    </w:pPr>
    <w:rPr>
      <w:rFonts w:ascii="Simplified Arabic" w:eastAsia="Calibri" w:hAnsi="Simplified Arabic" w:cs="Simplified Arabic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bidi/>
      <w:ind w:left="720"/>
      <w:contextualSpacing/>
    </w:pPr>
    <w:rPr>
      <w:rFonts w:ascii="Simplified Arabic" w:eastAsia="Calibri" w:hAnsi="Simplified Arabic" w:cs="Simplified Arabic"/>
      <w:sz w:val="26"/>
      <w:szCs w:val="26"/>
    </w:rPr>
  </w:style>
  <w:style w:type="character" w:styleId="PageNumber">
    <w:name w:val="page number"/>
    <w:basedOn w:val="DefaultParagraphFont"/>
    <w:rsid w:val="004A2B44"/>
  </w:style>
  <w:style w:type="paragraph" w:styleId="Footer">
    <w:name w:val="footer"/>
    <w:basedOn w:val="Normal"/>
    <w:rsid w:val="004A2B44"/>
    <w:pPr>
      <w:tabs>
        <w:tab w:val="center" w:pos="4153"/>
        <w:tab w:val="right" w:pos="8306"/>
      </w:tabs>
      <w:bidi/>
      <w:spacing w:after="200" w:line="276" w:lineRule="auto"/>
    </w:pPr>
    <w:rPr>
      <w:rFonts w:ascii="Calibri" w:hAnsi="Calibri" w:cs="Arial"/>
      <w:sz w:val="22"/>
      <w:szCs w:val="22"/>
    </w:rPr>
  </w:style>
  <w:style w:type="table" w:customStyle="1" w:styleId="3">
    <w:name w:val="شبكة جدول3"/>
    <w:basedOn w:val="TableNormal"/>
    <w:next w:val="TableGrid1"/>
    <w:uiPriority w:val="59"/>
    <w:rsid w:val="00F3255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6E30BC"/>
    <w:rPr>
      <w:rFonts w:ascii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شبكة جدول21"/>
    <w:basedOn w:val="TableNormal"/>
    <w:next w:val="TableGrid1"/>
    <w:uiPriority w:val="59"/>
    <w:rsid w:val="00CB3C9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