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03E1E" w:rsidRDefault="007D071B" w:rsidP="00803E1E">
      <w:pPr>
        <w:rPr>
          <w:rFonts w:ascii="Cambria" w:hAnsi="Cambria"/>
          <w:b/>
          <w:bCs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-168910</wp:posOffset>
            </wp:positionV>
            <wp:extent cx="10454005" cy="6792595"/>
            <wp:effectExtent l="0" t="0" r="4445" b="8255"/>
            <wp:wrapNone/>
            <wp:docPr id="8082" name="صورة 3" descr="C:\Users\HP\AppData\Local\Microsoft\Windows\INetCache\Content.Word\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C:\Users\HP\AppData\Local\Microsoft\Windows\INetCache\Content.Word\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0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rFonts w:ascii="Cambria" w:hAnsi="Cambria"/>
          <w:b/>
          <w:bCs/>
          <w:sz w:val="26"/>
          <w:szCs w:val="26"/>
          <w:rtl/>
        </w:rPr>
      </w:pPr>
    </w:p>
    <w:p w:rsidR="00284397" w:rsidRDefault="00284397" w:rsidP="00803E1E">
      <w:pPr>
        <w:rPr>
          <w:sz w:val="12"/>
          <w:szCs w:val="12"/>
          <w:rtl/>
        </w:rPr>
      </w:pPr>
    </w:p>
    <w:p w:rsidR="00A224D9" w:rsidRDefault="00A224D9" w:rsidP="00803E1E">
      <w:pPr>
        <w:rPr>
          <w:sz w:val="12"/>
          <w:szCs w:val="12"/>
          <w:rtl/>
        </w:rPr>
      </w:pPr>
    </w:p>
    <w:p w:rsidR="00A224D9" w:rsidRDefault="00A224D9" w:rsidP="00803E1E">
      <w:pPr>
        <w:rPr>
          <w:sz w:val="12"/>
          <w:szCs w:val="12"/>
          <w:rtl/>
        </w:rPr>
      </w:pPr>
    </w:p>
    <w:p w:rsidR="00803E1E" w:rsidRDefault="00803E1E" w:rsidP="00803E1E">
      <w:pPr>
        <w:rPr>
          <w:sz w:val="12"/>
          <w:szCs w:val="12"/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2737"/>
        <w:gridCol w:w="7352"/>
        <w:gridCol w:w="838"/>
        <w:gridCol w:w="656"/>
        <w:gridCol w:w="793"/>
        <w:gridCol w:w="843"/>
        <w:gridCol w:w="908"/>
        <w:gridCol w:w="933"/>
      </w:tblGrid>
      <w:tr w:rsidR="00D23D40" w:rsidRPr="00F12EF1" w:rsidTr="00D23D40">
        <w:trPr>
          <w:trHeight w:val="381"/>
          <w:jc w:val="center"/>
        </w:trPr>
        <w:tc>
          <w:tcPr>
            <w:tcW w:w="924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E010BB" w:rsidRPr="00F12EF1" w:rsidRDefault="00E010BB" w:rsidP="00E010BB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273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14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258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7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304" w:type="pct"/>
            <w:shd w:val="clear" w:color="auto" w:fill="FFE5FF"/>
            <w:vAlign w:val="center"/>
          </w:tcPr>
          <w:p w:rsidR="00E010BB" w:rsidRPr="00F12EF1" w:rsidRDefault="00E010BB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23D40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FFE1FB"/>
            <w:vAlign w:val="center"/>
          </w:tcPr>
          <w:p w:rsidR="00803E1E" w:rsidRPr="00F12EF1" w:rsidRDefault="00803E1E" w:rsidP="00460866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56" w:type="pct"/>
            <w:vAlign w:val="center"/>
          </w:tcPr>
          <w:p w:rsidR="00803E1E" w:rsidRPr="00F12EF1" w:rsidRDefault="002D61DF" w:rsidP="00460866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bidi="ar-EG"/>
              </w:rPr>
            </w:pPr>
            <w:r w:rsidRPr="002D61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الرسم من الطبيعة  </w:t>
            </w:r>
          </w:p>
        </w:tc>
        <w:tc>
          <w:tcPr>
            <w:tcW w:w="273" w:type="pct"/>
            <w:shd w:val="clear" w:color="auto" w:fill="FFE5FF"/>
            <w:vAlign w:val="center"/>
          </w:tcPr>
          <w:p w:rsidR="00803E1E" w:rsidRPr="00F12EF1" w:rsidRDefault="00803E1E" w:rsidP="00460866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14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8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7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23D40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FFE1FB"/>
            <w:vAlign w:val="center"/>
          </w:tcPr>
          <w:p w:rsidR="00803E1E" w:rsidRPr="00F12EF1" w:rsidRDefault="00803E1E" w:rsidP="00460866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803E1E" w:rsidRPr="00F12EF1" w:rsidRDefault="00DF736A" w:rsidP="00460866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DF736A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تنفيذ تكوين حر من الطبيعة باستخدام ألوان الجواش معه التأكيد على الأسكتش</w:t>
            </w:r>
          </w:p>
        </w:tc>
        <w:tc>
          <w:tcPr>
            <w:tcW w:w="273" w:type="pct"/>
            <w:shd w:val="clear" w:color="auto" w:fill="FFE5FF"/>
            <w:vAlign w:val="center"/>
          </w:tcPr>
          <w:p w:rsidR="00803E1E" w:rsidRPr="00F12EF1" w:rsidRDefault="00803E1E" w:rsidP="00460866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14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8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7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vAlign w:val="center"/>
          </w:tcPr>
          <w:p w:rsidR="00803E1E" w:rsidRPr="00F12EF1" w:rsidRDefault="00803E1E" w:rsidP="00460866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60866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FFE1FF"/>
            <w:vAlign w:val="center"/>
          </w:tcPr>
          <w:p w:rsidR="00803E1E" w:rsidRPr="00F12EF1" w:rsidRDefault="00803E1E" w:rsidP="00460866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56" w:type="pct"/>
            <w:vAlign w:val="center"/>
          </w:tcPr>
          <w:p w:rsidR="00803E1E" w:rsidRPr="00F12EF1" w:rsidRDefault="00803E1E" w:rsidP="00460866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487" w:type="pct"/>
            <w:gridSpan w:val="2"/>
            <w:shd w:val="clear" w:color="auto" w:fill="FFE5FF"/>
            <w:vAlign w:val="center"/>
          </w:tcPr>
          <w:p w:rsidR="00803E1E" w:rsidRPr="00F12EF1" w:rsidRDefault="00803E1E" w:rsidP="00460866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134" w:type="pct"/>
            <w:gridSpan w:val="4"/>
            <w:vAlign w:val="center"/>
          </w:tcPr>
          <w:p w:rsidR="00803E1E" w:rsidRPr="00542006" w:rsidRDefault="00803E1E" w:rsidP="00460866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23D40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FFFFCC"/>
            <w:vAlign w:val="center"/>
          </w:tcPr>
          <w:p w:rsidR="00803E1E" w:rsidRPr="00104A29" w:rsidRDefault="00803E1E" w:rsidP="00460866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456" w:type="pct"/>
            <w:shd w:val="clear" w:color="auto" w:fill="FFFFCC"/>
            <w:vAlign w:val="center"/>
          </w:tcPr>
          <w:p w:rsidR="00803E1E" w:rsidRPr="00104A29" w:rsidRDefault="00803E1E" w:rsidP="00460866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1019" w:type="pct"/>
            <w:gridSpan w:val="4"/>
            <w:shd w:val="clear" w:color="auto" w:fill="FFFFCC"/>
            <w:vAlign w:val="center"/>
          </w:tcPr>
          <w:p w:rsidR="00803E1E" w:rsidRPr="00104A29" w:rsidRDefault="00E010BB" w:rsidP="00460866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601" w:type="pct"/>
            <w:gridSpan w:val="2"/>
            <w:shd w:val="clear" w:color="auto" w:fill="FFFFCC"/>
            <w:vAlign w:val="center"/>
          </w:tcPr>
          <w:p w:rsidR="00803E1E" w:rsidRPr="00104A29" w:rsidRDefault="00803E1E" w:rsidP="00460866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23D40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auto"/>
            <w:vAlign w:val="center"/>
          </w:tcPr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مواضيع الرسم من الطبيعة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تذكر الط</w:t>
            </w:r>
            <w:r w:rsidR="00FD58C0" w:rsidRPr="005740F1">
              <w:rPr>
                <w:rFonts w:ascii="Arial" w:hAnsi="Arial" w:cs="Arial"/>
                <w:b/>
                <w:bCs/>
                <w:color w:val="0070C0"/>
                <w:rtl/>
              </w:rPr>
              <w:t>البة رسم الفنان العالمي للطبيعة</w:t>
            </w: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رسم اسكتش الطبيعة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الرسم بألوان الجواش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أهمية الاسكتش في رسم الطبيعة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ألوان الجواش .</w:t>
            </w:r>
          </w:p>
          <w:p w:rsidR="008221A8" w:rsidRPr="005740F1" w:rsidRDefault="008221A8" w:rsidP="005740F1">
            <w:pPr>
              <w:spacing w:line="276" w:lineRule="auto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</w:t>
            </w:r>
            <w:r w:rsidR="00D23D40" w:rsidRPr="005740F1">
              <w:rPr>
                <w:rFonts w:ascii="Arial" w:hAnsi="Arial" w:cs="Arial"/>
                <w:b/>
                <w:bCs/>
                <w:color w:val="0070C0"/>
                <w:rtl/>
              </w:rPr>
              <w:t xml:space="preserve"> تجيد الطالبة رسم اسكتش الطبيعة</w:t>
            </w: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الرسم بألوان الجواش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أهمية الاسكتش في رسم الطبيعة</w:t>
            </w:r>
          </w:p>
          <w:p w:rsidR="00803E1E" w:rsidRPr="00460866" w:rsidRDefault="008221A8" w:rsidP="005740F1">
            <w:pPr>
              <w:pStyle w:val="1"/>
              <w:bidi/>
              <w:spacing w:line="276" w:lineRule="auto"/>
              <w:jc w:val="center"/>
              <w:rPr>
                <w:color w:val="002060"/>
                <w:rtl/>
                <w:lang w:bidi="ar-EG"/>
              </w:rPr>
            </w:pPr>
            <w:r w:rsidRPr="005740F1">
              <w:rPr>
                <w:rFonts w:ascii="Arial" w:hAnsi="Arial" w:cs="Arial"/>
                <w:color w:val="0070C0"/>
                <w:sz w:val="24"/>
                <w:szCs w:val="24"/>
                <w:rtl/>
              </w:rPr>
              <w:t>أن تعرف الطالبة ألوان الجواش .</w:t>
            </w:r>
          </w:p>
        </w:tc>
        <w:tc>
          <w:tcPr>
            <w:tcW w:w="2456" w:type="pct"/>
            <w:shd w:val="clear" w:color="auto" w:fill="auto"/>
            <w:vAlign w:val="center"/>
          </w:tcPr>
          <w:p w:rsidR="002D61DF" w:rsidRPr="00B17EEA" w:rsidRDefault="002D61DF" w:rsidP="002D61DF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17EE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معرفة المقصود بالرسم من الطبيعة .</w:t>
            </w:r>
          </w:p>
          <w:p w:rsidR="002D61DF" w:rsidRPr="00B17EEA" w:rsidRDefault="002D61DF" w:rsidP="002D61DF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17EE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2- الشعور بجمال الطبيعة .</w:t>
            </w:r>
          </w:p>
          <w:p w:rsidR="002D61DF" w:rsidRPr="00B17EEA" w:rsidRDefault="002D61DF" w:rsidP="002D61DF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17EE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3- معرفة أشهر الفنانين العالميين رسماً للطبيعة .</w:t>
            </w:r>
          </w:p>
          <w:p w:rsidR="002D61DF" w:rsidRPr="00B17EEA" w:rsidRDefault="002D61DF" w:rsidP="002D61DF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17EE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معرفة مدى اهتمام الفنان السعودي برسم الطبيعة .</w:t>
            </w:r>
          </w:p>
          <w:tbl>
            <w:tblPr>
              <w:tblpPr w:leftFromText="180" w:rightFromText="180" w:vertAnchor="page" w:horzAnchor="page" w:tblpX="3742" w:tblpY="2116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84"/>
              <w:gridCol w:w="3952"/>
            </w:tblGrid>
            <w:tr w:rsidR="002D61DF" w:rsidRPr="00B17EEA" w:rsidTr="00441B06">
              <w:trPr>
                <w:trHeight w:val="2850"/>
              </w:trPr>
              <w:tc>
                <w:tcPr>
                  <w:tcW w:w="4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1DF" w:rsidRPr="00B17EEA" w:rsidRDefault="007D071B" w:rsidP="002D61DF">
                  <w:pPr>
                    <w:tabs>
                      <w:tab w:val="left" w:pos="432"/>
                      <w:tab w:val="left" w:pos="612"/>
                      <w:tab w:val="left" w:pos="792"/>
                    </w:tabs>
                    <w:spacing w:after="200" w:line="360" w:lineRule="auto"/>
                    <w:contextualSpacing/>
                    <w:rPr>
                      <w:rFonts w:cs="AL-Mateen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B17EEA">
                    <w:rPr>
                      <w:rFonts w:cs="AL-Mateen"/>
                      <w:b/>
                      <w:bCs/>
                      <w:noProof/>
                      <w:sz w:val="26"/>
                      <w:szCs w:val="26"/>
                      <w:lang w:eastAsia="en-US"/>
                    </w:rPr>
                    <w:drawing>
                      <wp:inline distT="0" distB="0" distL="0" distR="0">
                        <wp:extent cx="1558925" cy="1184275"/>
                        <wp:effectExtent l="0" t="0" r="3175" b="0"/>
                        <wp:docPr id="5" name="صورة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0" descr="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92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D61DF" w:rsidRPr="00B17EEA" w:rsidRDefault="007D071B" w:rsidP="002D61DF">
                  <w:pPr>
                    <w:tabs>
                      <w:tab w:val="left" w:pos="432"/>
                      <w:tab w:val="left" w:pos="612"/>
                      <w:tab w:val="left" w:pos="792"/>
                    </w:tabs>
                    <w:spacing w:after="200" w:line="360" w:lineRule="auto"/>
                    <w:contextualSpacing/>
                    <w:rPr>
                      <w:rFonts w:cs="AL-Mateen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B17EEA">
                    <w:rPr>
                      <w:rFonts w:cs="AL-Mateen" w:hint="cs"/>
                      <w:b/>
                      <w:bCs/>
                      <w:noProof/>
                      <w:sz w:val="26"/>
                      <w:szCs w:val="26"/>
                      <w:lang w:eastAsia="en-US"/>
                    </w:rPr>
                    <w:drawing>
                      <wp:inline distT="0" distB="0" distL="0" distR="0">
                        <wp:extent cx="2098675" cy="1195705"/>
                        <wp:effectExtent l="0" t="0" r="0" b="4445"/>
                        <wp:docPr id="2" name="صورة 2" descr="yjc40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yjc40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75" cy="1195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3E1E" w:rsidRPr="00B17EEA" w:rsidRDefault="00803E1E" w:rsidP="003F7250">
            <w:pPr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1019" w:type="pct"/>
            <w:gridSpan w:val="4"/>
            <w:shd w:val="clear" w:color="auto" w:fill="auto"/>
            <w:vAlign w:val="center"/>
          </w:tcPr>
          <w:p w:rsidR="00803E1E" w:rsidRPr="00460866" w:rsidRDefault="003B7509" w:rsidP="00460866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601" w:type="pct"/>
            <w:gridSpan w:val="2"/>
            <w:shd w:val="clear" w:color="auto" w:fill="auto"/>
            <w:vAlign w:val="center"/>
          </w:tcPr>
          <w:p w:rsidR="003B7509" w:rsidRPr="003B7509" w:rsidRDefault="003B7509" w:rsidP="003B7509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3B7509" w:rsidRPr="003B7509" w:rsidRDefault="003B7509" w:rsidP="003B7509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3B7509" w:rsidRPr="003B7509" w:rsidRDefault="003B7509" w:rsidP="003B7509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803E1E" w:rsidRPr="00460866" w:rsidRDefault="003B7509" w:rsidP="003B7509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F43E61" w:rsidRPr="00F12EF1" w:rsidTr="00D23D40">
        <w:trPr>
          <w:cantSplit/>
          <w:trHeight w:val="346"/>
          <w:jc w:val="center"/>
        </w:trPr>
        <w:tc>
          <w:tcPr>
            <w:tcW w:w="924" w:type="pct"/>
            <w:shd w:val="clear" w:color="auto" w:fill="FFE1FF"/>
            <w:vAlign w:val="center"/>
          </w:tcPr>
          <w:p w:rsidR="00F43E61" w:rsidRPr="003B7509" w:rsidRDefault="00F43E61" w:rsidP="00460866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4076" w:type="pct"/>
            <w:gridSpan w:val="7"/>
            <w:vAlign w:val="center"/>
          </w:tcPr>
          <w:p w:rsidR="00F43E61" w:rsidRPr="00B17EEA" w:rsidRDefault="00B17EEA" w:rsidP="00460866">
            <w:pPr>
              <w:jc w:val="center"/>
              <w:rPr>
                <w:b/>
                <w:bCs/>
                <w:color w:val="FF0000"/>
                <w:rtl/>
              </w:rPr>
            </w:pPr>
            <w:r w:rsidRPr="00B17EEA">
              <w:rPr>
                <w:b/>
                <w:bCs/>
                <w:color w:val="FF0000"/>
                <w:rtl/>
              </w:rPr>
              <w:t xml:space="preserve">  رسم تكوين حر من الطبيعة بالتركيز على استخدام الاسكتش وبألوان الجواش .</w:t>
            </w:r>
          </w:p>
        </w:tc>
      </w:tr>
    </w:tbl>
    <w:p w:rsidR="005940BB" w:rsidRDefault="005940BB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824"/>
        <w:gridCol w:w="6475"/>
        <w:gridCol w:w="957"/>
        <w:gridCol w:w="147"/>
        <w:gridCol w:w="580"/>
        <w:gridCol w:w="930"/>
        <w:gridCol w:w="460"/>
        <w:gridCol w:w="383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3F7250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F7250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علاقات لونية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F736A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DF736A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تطبيق العلاقات اللونية في رسم أشكال هندسية متداخلة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203D17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52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65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1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203D17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auto"/>
            <w:vAlign w:val="center"/>
          </w:tcPr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تعريف الالوان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تاريخ اللون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اهمية وخصائص اللون.</w:t>
            </w:r>
          </w:p>
          <w:p w:rsidR="008221A8" w:rsidRPr="005740F1" w:rsidRDefault="005740F1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>
              <w:rPr>
                <w:rFonts w:ascii="Arial" w:hAnsi="Arial" w:cs="Arial"/>
                <w:b/>
                <w:bCs/>
                <w:color w:val="0070C0"/>
                <w:rtl/>
              </w:rPr>
              <w:t>أن تبين الطالبة التوافق اللوني</w:t>
            </w:r>
            <w:r w:rsidR="008221A8" w:rsidRPr="005740F1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</w:t>
            </w:r>
            <w:r w:rsidR="00203D17" w:rsidRPr="005740F1">
              <w:rPr>
                <w:rFonts w:ascii="Arial" w:hAnsi="Arial" w:cs="Arial"/>
                <w:b/>
                <w:bCs/>
                <w:color w:val="0070C0"/>
                <w:rtl/>
              </w:rPr>
              <w:t>ن تتقن الطالبة التعامل مع اللون</w:t>
            </w: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8221A8" w:rsidRPr="005740F1" w:rsidRDefault="00203D17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مزج الألوان</w:t>
            </w:r>
            <w:r w:rsidR="008221A8" w:rsidRPr="005740F1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الرسم بألوان الجواس وفرشاة الرسم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الإحساس بتأثير اللون على اللون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الشعور بأهمية اللون والعلاقة بين الألوان .</w:t>
            </w:r>
          </w:p>
          <w:p w:rsidR="00D45BD0" w:rsidRPr="00460866" w:rsidRDefault="008221A8" w:rsidP="005740F1">
            <w:pPr>
              <w:pStyle w:val="1"/>
              <w:bidi/>
              <w:spacing w:line="276" w:lineRule="auto"/>
              <w:jc w:val="center"/>
              <w:rPr>
                <w:color w:val="002060"/>
                <w:rtl/>
              </w:rPr>
            </w:pPr>
            <w:r w:rsidRPr="005740F1"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  <w:t>أن تتذوق الطالبة بعض الأعمال الفنية</w:t>
            </w:r>
            <w:r w:rsidRPr="005740F1">
              <w:rPr>
                <w:rFonts w:ascii="Arial" w:hAnsi="Arial" w:cs="Arial"/>
                <w:b w:val="0"/>
                <w:bCs w:val="0"/>
                <w:color w:val="00B0F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520" w:type="pct"/>
            <w:gridSpan w:val="3"/>
            <w:shd w:val="clear" w:color="auto" w:fill="auto"/>
            <w:vAlign w:val="center"/>
          </w:tcPr>
          <w:p w:rsidR="009A1F51" w:rsidRPr="001919B8" w:rsidRDefault="007D071B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160020</wp:posOffset>
                  </wp:positionV>
                  <wp:extent cx="1689100" cy="1699895"/>
                  <wp:effectExtent l="0" t="0" r="6350" b="0"/>
                  <wp:wrapNone/>
                  <wp:docPr id="8075" name="صورة 1" descr="13937.imgc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13937.imgc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F51"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تعريف اللون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2- معرفة تاريخ اللون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3- الشعور بأهمية اللون  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4- معرفة خصائص اللون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5- معرفة التوافق اللوني   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6- معرفة التباين اللوني   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7- مزج الألوان  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8- تطبيق العلاقات اللونية في لوحة فنية .    </w:t>
            </w:r>
          </w:p>
          <w:p w:rsidR="009A1F51" w:rsidRPr="001919B8" w:rsidRDefault="009A1F51" w:rsidP="009A1F51">
            <w:pPr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9- تذوق بعض الإبداعات العالمية في استخدام اللون . </w:t>
            </w:r>
          </w:p>
          <w:p w:rsidR="00D45BD0" w:rsidRPr="00C145F8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654" w:type="pct"/>
            <w:gridSpan w:val="3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1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203D17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4105" w:type="pct"/>
            <w:gridSpan w:val="9"/>
            <w:vAlign w:val="center"/>
          </w:tcPr>
          <w:p w:rsidR="00D45BD0" w:rsidRPr="001919B8" w:rsidRDefault="001919B8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1919B8">
              <w:rPr>
                <w:b/>
                <w:bCs/>
                <w:color w:val="FF0000"/>
                <w:rtl/>
              </w:rPr>
              <w:t>تطبيق العلاقات اللونية في رسم أشكال هندسية متداخلة</w:t>
            </w:r>
          </w:p>
        </w:tc>
      </w:tr>
    </w:tbl>
    <w:p w:rsidR="00D45BD0" w:rsidRDefault="00D45BD0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1354"/>
        <w:gridCol w:w="5945"/>
        <w:gridCol w:w="668"/>
        <w:gridCol w:w="285"/>
        <w:gridCol w:w="731"/>
        <w:gridCol w:w="930"/>
        <w:gridCol w:w="463"/>
        <w:gridCol w:w="380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5D5BC3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5D5BC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التعتيق بالألوان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5D5BC3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5D5BC3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تعتيق ألوان الجواش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A224D9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198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801" w:type="pct"/>
            <w:gridSpan w:val="4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A224D9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auto"/>
            <w:vAlign w:val="center"/>
          </w:tcPr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استخدام الطلاءات الجدارية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تبين الطالبة ألوان الطلاءات الداخلية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 تذكر الطالبة تطور اللون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التباين اللوني في الطلاءات الجدارية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التعامل مع اللون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تعتيق الألوان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المقارنة بين الطلاءات القديمة والحديثة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التأثير النفسي للون.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الإحساس بتطور اللون .</w:t>
            </w:r>
          </w:p>
          <w:p w:rsidR="00D45BD0" w:rsidRPr="00460866" w:rsidRDefault="008221A8" w:rsidP="005740F1">
            <w:pPr>
              <w:pStyle w:val="1"/>
              <w:bidi/>
              <w:spacing w:line="276" w:lineRule="auto"/>
              <w:jc w:val="center"/>
              <w:rPr>
                <w:color w:val="002060"/>
                <w:rtl/>
              </w:rPr>
            </w:pPr>
            <w:r w:rsidRPr="005740F1">
              <w:rPr>
                <w:rFonts w:ascii="Arial" w:hAnsi="Arial" w:cs="Arial"/>
                <w:color w:val="0070C0"/>
                <w:sz w:val="24"/>
                <w:szCs w:val="24"/>
                <w:rtl/>
              </w:rPr>
              <w:t>أن تتذوق الطالبة بعض الطلاءات الجدارية .</w:t>
            </w:r>
          </w:p>
        </w:tc>
        <w:tc>
          <w:tcPr>
            <w:tcW w:w="2198" w:type="pct"/>
            <w:gridSpan w:val="2"/>
            <w:shd w:val="clear" w:color="auto" w:fill="auto"/>
            <w:vAlign w:val="center"/>
          </w:tcPr>
          <w:p w:rsidR="005D5BC3" w:rsidRPr="001919B8" w:rsidRDefault="007D071B" w:rsidP="005D5BC3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cs="AL-Mateen" w:hint="cs"/>
                <w:b/>
                <w:bCs/>
                <w:noProof/>
                <w:sz w:val="26"/>
                <w:szCs w:val="26"/>
                <w:rtl/>
                <w:lang w:eastAsia="en-US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203835</wp:posOffset>
                  </wp:positionV>
                  <wp:extent cx="1487805" cy="1355725"/>
                  <wp:effectExtent l="0" t="0" r="0" b="0"/>
                  <wp:wrapNone/>
                  <wp:docPr id="8076" name="صورة 2" descr="ultimatestipplerhand1blac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ultimatestipplerhand1blac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BC3"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معرفة استخدام الإنسان لطلاء الجدران .</w:t>
            </w:r>
          </w:p>
          <w:p w:rsidR="005D5BC3" w:rsidRPr="001919B8" w:rsidRDefault="005D5BC3" w:rsidP="005D5BC3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2- معرفة ألوان الطلاءات الداخلية .</w:t>
            </w:r>
          </w:p>
          <w:p w:rsidR="005D5BC3" w:rsidRPr="001919B8" w:rsidRDefault="005D5BC3" w:rsidP="005D5BC3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3- المقارنة بين الطلاءات القديمة والحديثة .</w:t>
            </w:r>
          </w:p>
          <w:p w:rsidR="005D5BC3" w:rsidRPr="001919B8" w:rsidRDefault="005D5BC3" w:rsidP="005D5BC3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التأثير النفسي للون .</w:t>
            </w:r>
          </w:p>
          <w:p w:rsidR="005D5BC3" w:rsidRPr="001919B8" w:rsidRDefault="005D5BC3" w:rsidP="005D5BC3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919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5- تذوق بعض الطلاءات الجدارية .</w:t>
            </w:r>
          </w:p>
          <w:p w:rsidR="005D5BC3" w:rsidRPr="00064884" w:rsidRDefault="005D5BC3" w:rsidP="005D5BC3">
            <w:pPr>
              <w:tabs>
                <w:tab w:val="left" w:pos="432"/>
                <w:tab w:val="left" w:pos="612"/>
                <w:tab w:val="left" w:pos="792"/>
              </w:tabs>
              <w:spacing w:after="200" w:line="360" w:lineRule="auto"/>
              <w:ind w:left="357"/>
              <w:contextualSpacing/>
              <w:rPr>
                <w:rFonts w:cs="AL-Mateen"/>
                <w:sz w:val="26"/>
                <w:szCs w:val="26"/>
                <w:lang w:bidi="ar-EG"/>
              </w:rPr>
            </w:pPr>
          </w:p>
          <w:p w:rsidR="00D45BD0" w:rsidRPr="005D5BC3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801" w:type="pct"/>
            <w:gridSpan w:val="4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0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929" w:type="pct"/>
            <w:gridSpan w:val="9"/>
            <w:vAlign w:val="center"/>
          </w:tcPr>
          <w:p w:rsidR="00D45BD0" w:rsidRPr="001919B8" w:rsidRDefault="001919B8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1919B8">
              <w:rPr>
                <w:b/>
                <w:bCs/>
                <w:color w:val="FF0000"/>
                <w:rtl/>
              </w:rPr>
              <w:t>تطبيق تعتيق ألوان الجواش على ألواح خشبية .</w:t>
            </w:r>
          </w:p>
        </w:tc>
      </w:tr>
    </w:tbl>
    <w:p w:rsidR="00D45BD0" w:rsidRDefault="00D45BD0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ED3A2D" w:rsidRDefault="00ED3A2D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A224D9" w:rsidRDefault="00A224D9" w:rsidP="00803E1E">
      <w:pPr>
        <w:rPr>
          <w:rtl/>
        </w:rPr>
      </w:pPr>
    </w:p>
    <w:p w:rsidR="008D4E2B" w:rsidRDefault="008D4E2B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824"/>
        <w:gridCol w:w="6475"/>
        <w:gridCol w:w="755"/>
        <w:gridCol w:w="198"/>
        <w:gridCol w:w="731"/>
        <w:gridCol w:w="930"/>
        <w:gridCol w:w="463"/>
        <w:gridCol w:w="380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9F5E30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F5E30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قصة وطن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9F5E30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9F5E30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تنفيذ تكوين حر من قصة تاريخية .</w:t>
            </w:r>
          </w:p>
        </w:tc>
        <w:tc>
          <w:tcPr>
            <w:tcW w:w="319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8D4E2B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403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772" w:type="pct"/>
            <w:gridSpan w:val="4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8D4E2B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auto"/>
            <w:vAlign w:val="center"/>
          </w:tcPr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 w:hint="cs"/>
                <w:b/>
                <w:bCs/>
                <w:color w:val="0070C0"/>
                <w:rtl/>
              </w:rPr>
              <w:t>أ</w:t>
            </w: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ن تعرف الطالبة قصة جلالة الملك عبد العزيز رحمه الله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تبين الطالبة مسمى المملكة العربية السعودية 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تفاعل الفنان مع الأحداث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الرسم من خلال القصص والأساطير 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تتقن الطالبة الرسم بألوان الجواش واستخدام فرشاة الرسم 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الشعور بحب الوطن.</w:t>
            </w:r>
          </w:p>
          <w:p w:rsidR="008221A8" w:rsidRPr="005740F1" w:rsidRDefault="008221A8" w:rsidP="005740F1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الإحساس بتأثر الفنان بالأحداث .</w:t>
            </w:r>
          </w:p>
          <w:p w:rsidR="00D45BD0" w:rsidRPr="00460866" w:rsidRDefault="008221A8" w:rsidP="005740F1">
            <w:pPr>
              <w:spacing w:line="276" w:lineRule="auto"/>
              <w:ind w:left="142"/>
              <w:mirrorIndents/>
              <w:jc w:val="center"/>
              <w:rPr>
                <w:color w:val="002060"/>
                <w:rtl/>
              </w:rPr>
            </w:pPr>
            <w:r w:rsidRPr="005740F1">
              <w:rPr>
                <w:rFonts w:ascii="Arial" w:hAnsi="Arial" w:cs="Arial"/>
                <w:b/>
                <w:bCs/>
                <w:color w:val="0070C0"/>
                <w:rtl/>
              </w:rPr>
              <w:t>أن تتذوق الطالبة استثارة الخيال</w:t>
            </w:r>
            <w:r w:rsidRPr="007F76D6">
              <w:rPr>
                <w:rFonts w:ascii="Arial" w:hAnsi="Arial" w:cs="Arial"/>
                <w:b/>
                <w:bCs/>
                <w:color w:val="00B0F0"/>
                <w:rtl/>
              </w:rPr>
              <w:t xml:space="preserve"> ..</w:t>
            </w:r>
          </w:p>
        </w:tc>
        <w:tc>
          <w:tcPr>
            <w:tcW w:w="2403" w:type="pct"/>
            <w:gridSpan w:val="2"/>
            <w:shd w:val="clear" w:color="auto" w:fill="auto"/>
            <w:vAlign w:val="center"/>
          </w:tcPr>
          <w:p w:rsidR="00CC5B75" w:rsidRPr="004C2CC3" w:rsidRDefault="00CC5B75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معرفة قصة جلالة الملك عبد العزيز رحمه الله .</w:t>
            </w:r>
          </w:p>
          <w:p w:rsidR="00CC5B75" w:rsidRPr="004C2CC3" w:rsidRDefault="00CC5B75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2- الشعور بحب الوطن .</w:t>
            </w:r>
          </w:p>
          <w:p w:rsidR="00CC5B75" w:rsidRPr="004C2CC3" w:rsidRDefault="00CC5B75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3- معرفة ملوك المملكة العربية السعودية . </w:t>
            </w:r>
          </w:p>
          <w:p w:rsidR="00CC5B75" w:rsidRPr="004C2CC3" w:rsidRDefault="00CC5B75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إدراك مدى تفاعل الفنان مع الأحداث .</w:t>
            </w:r>
          </w:p>
          <w:p w:rsidR="00CC5B75" w:rsidRPr="004C2CC3" w:rsidRDefault="00CC5B75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5- معرفة مدى مواكبة الفن للتطور الحضاري في المملكة .</w:t>
            </w:r>
          </w:p>
          <w:p w:rsidR="00CC5B75" w:rsidRPr="004C2CC3" w:rsidRDefault="007D071B" w:rsidP="00CC5B75">
            <w:pPr>
              <w:spacing w:line="276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C2CC3"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78105</wp:posOffset>
                  </wp:positionV>
                  <wp:extent cx="2143760" cy="1675130"/>
                  <wp:effectExtent l="0" t="0" r="8890" b="1270"/>
                  <wp:wrapNone/>
                  <wp:docPr id="8077" name="صورة 3" descr="436x328_17677_1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 descr="436x328_17677_1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B75" w:rsidRPr="004C2CC3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6- الشعور بأهمية اليوم الوطني .</w:t>
            </w:r>
          </w:p>
          <w:p w:rsidR="00CC5B75" w:rsidRPr="004C2CC3" w:rsidRDefault="00CC5B75" w:rsidP="00CC5B75">
            <w:pPr>
              <w:tabs>
                <w:tab w:val="left" w:pos="432"/>
                <w:tab w:val="left" w:pos="612"/>
                <w:tab w:val="left" w:pos="792"/>
              </w:tabs>
              <w:spacing w:after="200" w:line="360" w:lineRule="auto"/>
              <w:ind w:left="357"/>
              <w:contextualSpacing/>
              <w:rPr>
                <w:rFonts w:cs="AL-Mateen"/>
                <w:b/>
                <w:bCs/>
                <w:sz w:val="26"/>
                <w:szCs w:val="26"/>
                <w:rtl/>
              </w:rPr>
            </w:pPr>
          </w:p>
          <w:p w:rsidR="00D45BD0" w:rsidRPr="00C145F8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772" w:type="pct"/>
            <w:gridSpan w:val="4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0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8D4E2B">
        <w:trPr>
          <w:cantSplit/>
          <w:trHeight w:val="346"/>
          <w:jc w:val="center"/>
        </w:trPr>
        <w:tc>
          <w:tcPr>
            <w:tcW w:w="895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4105" w:type="pct"/>
            <w:gridSpan w:val="9"/>
            <w:vAlign w:val="center"/>
          </w:tcPr>
          <w:p w:rsidR="00D45BD0" w:rsidRPr="0081426C" w:rsidRDefault="0081426C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81426C">
              <w:rPr>
                <w:b/>
                <w:bCs/>
                <w:color w:val="FF0000"/>
                <w:rtl/>
              </w:rPr>
              <w:t>تنفيذ تكوين حر يعبر عن قصة وطن .</w:t>
            </w:r>
          </w:p>
        </w:tc>
      </w:tr>
    </w:tbl>
    <w:p w:rsidR="00D45BD0" w:rsidRDefault="00D45BD0" w:rsidP="00803E1E">
      <w:pPr>
        <w:rPr>
          <w:rtl/>
        </w:rPr>
      </w:pPr>
    </w:p>
    <w:p w:rsidR="008D4E2B" w:rsidRDefault="008D4E2B" w:rsidP="00803E1E">
      <w:pPr>
        <w:rPr>
          <w:rtl/>
        </w:rPr>
      </w:pPr>
    </w:p>
    <w:p w:rsidR="008D4E2B" w:rsidRDefault="008D4E2B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1707"/>
        <w:gridCol w:w="5291"/>
        <w:gridCol w:w="297"/>
        <w:gridCol w:w="957"/>
        <w:gridCol w:w="731"/>
        <w:gridCol w:w="930"/>
        <w:gridCol w:w="163"/>
        <w:gridCol w:w="680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3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3"/>
            <w:vAlign w:val="center"/>
          </w:tcPr>
          <w:p w:rsidR="00D45BD0" w:rsidRPr="00F12EF1" w:rsidRDefault="00CC5B75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CC5B75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رسم وحدة زخرفية الهندسية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3"/>
            <w:shd w:val="clear" w:color="auto" w:fill="auto"/>
            <w:vAlign w:val="center"/>
          </w:tcPr>
          <w:p w:rsidR="00D45BD0" w:rsidRPr="00F12EF1" w:rsidRDefault="00CC5B75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CC5B75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رسم وحدة هندسية وزخرفتها بزخارف نباتية أو هندسية .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3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1188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758" w:type="pct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1026" w:type="pct"/>
            <w:gridSpan w:val="5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1028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1188" w:type="pct"/>
            <w:gridSpan w:val="2"/>
            <w:shd w:val="clear" w:color="auto" w:fill="auto"/>
            <w:vAlign w:val="center"/>
          </w:tcPr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مفهوم الوحدة الزخرفية 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أنواع الوحدة الزخرفية 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الوحدة الزخرفية الهندسية.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تبين الطالبة عناصر الوحدة الزخرفية الهندسية 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استخدام الأدوات في رسم الوحدة الزخرفية الهندسية 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رسم وحدة زخرفية هندسية.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زخرفة الوحدة الهندسية بزخارف نباتية أو هندسية من الداخل .</w:t>
            </w:r>
          </w:p>
          <w:p w:rsidR="00FD58C0" w:rsidRPr="008D4E2B" w:rsidRDefault="00FD58C0" w:rsidP="008D4E2B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الإحساس بجماليات الوحدة الزخرفية الهندسية في المنتجات الفنية .</w:t>
            </w:r>
          </w:p>
          <w:p w:rsidR="00D45BD0" w:rsidRPr="00460866" w:rsidRDefault="00FD58C0" w:rsidP="008D4E2B">
            <w:pPr>
              <w:spacing w:line="276" w:lineRule="auto"/>
              <w:ind w:left="142"/>
              <w:mirrorIndents/>
              <w:jc w:val="center"/>
              <w:rPr>
                <w:color w:val="002060"/>
                <w:rtl/>
              </w:rPr>
            </w:pPr>
            <w:r w:rsidRPr="008D4E2B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إبداء الرأي حول زخارف الزملاء .</w:t>
            </w:r>
          </w:p>
        </w:tc>
        <w:tc>
          <w:tcPr>
            <w:tcW w:w="1758" w:type="pct"/>
            <w:shd w:val="clear" w:color="auto" w:fill="auto"/>
            <w:vAlign w:val="center"/>
          </w:tcPr>
          <w:p w:rsidR="00CC5B75" w:rsidRPr="00CC5B75" w:rsidRDefault="00CC5B75" w:rsidP="00CC5B75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>1</w:t>
            </w: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- التعرف على مفهوم الوحدة الزخرفية .</w:t>
            </w:r>
          </w:p>
          <w:p w:rsidR="00CC5B75" w:rsidRPr="00CC5B75" w:rsidRDefault="00CC5B75" w:rsidP="00CC5B75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2- ذكر أنواع الوحدة الزخرفية .</w:t>
            </w:r>
          </w:p>
          <w:p w:rsidR="00CC5B75" w:rsidRPr="00CC5B75" w:rsidRDefault="00CC5B75" w:rsidP="00CC5B75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3- التعرف على مفهوم الوحدة الزخرفيية .</w:t>
            </w:r>
          </w:p>
          <w:p w:rsidR="00CC5B75" w:rsidRPr="00CC5B75" w:rsidRDefault="00CC5B75" w:rsidP="00CC5B75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تعداد عناصر الوحدة الزخرفية الهندسية .</w:t>
            </w:r>
          </w:p>
          <w:p w:rsidR="00CC5B75" w:rsidRPr="00CC5B75" w:rsidRDefault="00CC5B75" w:rsidP="00CC5B75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5- إيضاح تطور الزخرفة الهندسية .</w:t>
            </w:r>
          </w:p>
          <w:p w:rsidR="00CC5B75" w:rsidRPr="00CC5B75" w:rsidRDefault="00CC5B75" w:rsidP="00CC5B75">
            <w:pPr>
              <w:rPr>
                <w:b/>
                <w:bCs/>
                <w:sz w:val="18"/>
                <w:szCs w:val="18"/>
                <w:rtl/>
                <w:lang w:bidi="ar-EG"/>
              </w:rPr>
            </w:pPr>
            <w:r w:rsidRPr="00CC5B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6- تعداد الخامات والأدوات المستخدمة</w:t>
            </w:r>
            <w:r w:rsidRPr="00CC5B75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 xml:space="preserve"> .</w:t>
            </w:r>
          </w:p>
          <w:p w:rsidR="00D45BD0" w:rsidRPr="00C145F8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1026" w:type="pct"/>
            <w:gridSpan w:val="5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1028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8D4E2B">
        <w:trPr>
          <w:cantSplit/>
          <w:trHeight w:val="346"/>
          <w:jc w:val="center"/>
        </w:trPr>
        <w:tc>
          <w:tcPr>
            <w:tcW w:w="1188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812" w:type="pct"/>
            <w:gridSpan w:val="9"/>
            <w:vAlign w:val="center"/>
          </w:tcPr>
          <w:p w:rsidR="00D45BD0" w:rsidRPr="00CC5B75" w:rsidRDefault="00CC5B75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CC5B75">
              <w:rPr>
                <w:b/>
                <w:bCs/>
                <w:color w:val="FF0000"/>
                <w:rtl/>
              </w:rPr>
              <w:t>رسم وحده زخرفيه هندسية وزخرفتها من الداخل بزخارف هندسية أو نباتية وتلوينها بألوان الفلوماستر .</w:t>
            </w:r>
          </w:p>
        </w:tc>
      </w:tr>
    </w:tbl>
    <w:p w:rsidR="00D45BD0" w:rsidRDefault="00D45BD0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ayout w:type="fixed"/>
        <w:tblLook w:val="0000" w:firstRow="0" w:lastRow="0" w:firstColumn="0" w:lastColumn="0" w:noHBand="0" w:noVBand="0"/>
      </w:tblPr>
      <w:tblGrid>
        <w:gridCol w:w="1514"/>
        <w:gridCol w:w="1797"/>
        <w:gridCol w:w="6870"/>
        <w:gridCol w:w="193"/>
        <w:gridCol w:w="630"/>
        <w:gridCol w:w="645"/>
        <w:gridCol w:w="777"/>
        <w:gridCol w:w="452"/>
        <w:gridCol w:w="377"/>
        <w:gridCol w:w="892"/>
        <w:gridCol w:w="913"/>
      </w:tblGrid>
      <w:tr w:rsidR="00D45BD0" w:rsidRPr="00F12EF1" w:rsidTr="0006594A">
        <w:trPr>
          <w:trHeight w:val="381"/>
          <w:jc w:val="center"/>
        </w:trPr>
        <w:tc>
          <w:tcPr>
            <w:tcW w:w="503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878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273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1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258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303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503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878" w:type="pct"/>
            <w:gridSpan w:val="2"/>
            <w:vAlign w:val="center"/>
          </w:tcPr>
          <w:p w:rsidR="00D45BD0" w:rsidRPr="00F12EF1" w:rsidRDefault="00C15BA4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C15BA4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تكرار الوحدة الهندسية على الأسطح المتنوعة .</w:t>
            </w:r>
          </w:p>
        </w:tc>
        <w:tc>
          <w:tcPr>
            <w:tcW w:w="273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1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8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3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503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878" w:type="pct"/>
            <w:gridSpan w:val="2"/>
            <w:shd w:val="clear" w:color="auto" w:fill="auto"/>
            <w:vAlign w:val="center"/>
          </w:tcPr>
          <w:p w:rsidR="00D45BD0" w:rsidRPr="00F12EF1" w:rsidRDefault="00C15BA4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C15BA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تكرار الوحدة الزخرفية الهندسية على الأسطح المختلفة .</w:t>
            </w:r>
          </w:p>
        </w:tc>
        <w:tc>
          <w:tcPr>
            <w:tcW w:w="273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1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58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3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503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878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487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132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1100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345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831" w:type="pct"/>
            <w:gridSpan w:val="4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72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1100" w:type="pct"/>
            <w:gridSpan w:val="2"/>
            <w:shd w:val="clear" w:color="auto" w:fill="auto"/>
            <w:vAlign w:val="center"/>
          </w:tcPr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التكرار في الطبيعة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مفهوم التكرار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أنواع التكرار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استخدام الخامات والأدوات في توظيف تكرار الوحدة الزخرفية الهندسية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تكرار الوحدة الزخرفية الهندسية بأحد أنواع التكرار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تلوين الوحدة الزخرف</w:t>
            </w:r>
            <w:r w:rsidR="0006594A">
              <w:rPr>
                <w:rFonts w:ascii="Arial" w:hAnsi="Arial" w:cs="Arial"/>
                <w:b/>
                <w:bCs/>
                <w:color w:val="0070C0"/>
                <w:rtl/>
              </w:rPr>
              <w:t>ية الهندسية بالألوان الفلوماستر</w:t>
            </w: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يحس الطالب بجماليات تكرار الوحدة الزخرفية الهندسية على المنتجات الفنية .</w:t>
            </w:r>
          </w:p>
          <w:p w:rsidR="00D45BD0" w:rsidRPr="00460866" w:rsidRDefault="00FD58C0" w:rsidP="0006594A">
            <w:pPr>
              <w:pStyle w:val="1"/>
              <w:bidi/>
              <w:spacing w:line="276" w:lineRule="auto"/>
              <w:jc w:val="center"/>
              <w:rPr>
                <w:color w:val="002060"/>
                <w:rtl/>
              </w:rPr>
            </w:pPr>
            <w:r w:rsidRPr="0006594A"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  <w:t>أن يلمس الطالب التحدث عن الأعمال المنفذة في الحصة</w:t>
            </w:r>
          </w:p>
        </w:tc>
        <w:tc>
          <w:tcPr>
            <w:tcW w:w="2345" w:type="pct"/>
            <w:gridSpan w:val="2"/>
            <w:shd w:val="clear" w:color="auto" w:fill="auto"/>
            <w:vAlign w:val="center"/>
          </w:tcPr>
          <w:p w:rsidR="00C15BA4" w:rsidRPr="00C15BA4" w:rsidRDefault="007D071B" w:rsidP="00C15BA4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15BA4"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90170</wp:posOffset>
                  </wp:positionV>
                  <wp:extent cx="1265555" cy="1043940"/>
                  <wp:effectExtent l="0" t="0" r="0" b="3810"/>
                  <wp:wrapNone/>
                  <wp:docPr id="8078" name="صورة 6" descr="Untitled-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Untitled-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A4" w:rsidRPr="00C15BA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التعرف على التكرار في الطبيعة .</w:t>
            </w:r>
          </w:p>
          <w:p w:rsidR="00C15BA4" w:rsidRPr="00C15BA4" w:rsidRDefault="00C15BA4" w:rsidP="00C15BA4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15BA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2- شرح مفهوم التكرار . </w:t>
            </w:r>
          </w:p>
          <w:p w:rsidR="00C15BA4" w:rsidRPr="00C15BA4" w:rsidRDefault="00C15BA4" w:rsidP="00C15BA4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15BA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3- تعدد أنواع التكرار .</w:t>
            </w:r>
          </w:p>
          <w:p w:rsidR="00C15BA4" w:rsidRPr="00C15BA4" w:rsidRDefault="00C15BA4" w:rsidP="00C15BA4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15BA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4- إيضاح اتجاهات التكرار . </w:t>
            </w:r>
          </w:p>
          <w:tbl>
            <w:tblPr>
              <w:tblpPr w:leftFromText="180" w:rightFromText="180" w:vertAnchor="page" w:horzAnchor="margin" w:tblpY="2138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05"/>
              <w:gridCol w:w="3150"/>
            </w:tblGrid>
            <w:tr w:rsidR="00C15BA4" w:rsidRPr="00C15BA4" w:rsidTr="0006594A">
              <w:trPr>
                <w:trHeight w:val="1815"/>
              </w:trPr>
              <w:tc>
                <w:tcPr>
                  <w:tcW w:w="34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5BA4" w:rsidRPr="00C15BA4" w:rsidRDefault="007D071B" w:rsidP="00FD58C0">
                  <w:pPr>
                    <w:tabs>
                      <w:tab w:val="left" w:pos="432"/>
                      <w:tab w:val="left" w:pos="612"/>
                      <w:tab w:val="left" w:pos="792"/>
                    </w:tabs>
                    <w:spacing w:after="200" w:line="360" w:lineRule="auto"/>
                    <w:contextualSpacing/>
                    <w:rPr>
                      <w:rFonts w:cs="AL-Mateen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C15BA4">
                    <w:rPr>
                      <w:rFonts w:cs="AL-Mateen" w:hint="cs"/>
                      <w:b/>
                      <w:bCs/>
                      <w:noProof/>
                      <w:sz w:val="26"/>
                      <w:szCs w:val="26"/>
                      <w:lang w:eastAsia="en-US"/>
                    </w:rPr>
                    <w:drawing>
                      <wp:inline distT="0" distB="0" distL="0" distR="0">
                        <wp:extent cx="2016125" cy="832485"/>
                        <wp:effectExtent l="0" t="0" r="3175" b="5715"/>
                        <wp:docPr id="1" name="صورة 3" descr="8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8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125" cy="83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5BA4" w:rsidRPr="00C15BA4" w:rsidRDefault="007D071B" w:rsidP="00FD58C0">
                  <w:pPr>
                    <w:tabs>
                      <w:tab w:val="left" w:pos="432"/>
                      <w:tab w:val="left" w:pos="612"/>
                      <w:tab w:val="left" w:pos="792"/>
                    </w:tabs>
                    <w:spacing w:after="200" w:line="360" w:lineRule="auto"/>
                    <w:contextualSpacing/>
                    <w:rPr>
                      <w:rFonts w:cs="AL-Mateen"/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C15BA4">
                    <w:rPr>
                      <w:rFonts w:cs="AL-Mateen" w:hint="cs"/>
                      <w:b/>
                      <w:bCs/>
                      <w:noProof/>
                      <w:sz w:val="26"/>
                      <w:szCs w:val="26"/>
                      <w:lang w:eastAsia="en-US"/>
                    </w:rPr>
                    <w:drawing>
                      <wp:inline distT="0" distB="0" distL="0" distR="0">
                        <wp:extent cx="1863725" cy="843915"/>
                        <wp:effectExtent l="0" t="0" r="3175" b="0"/>
                        <wp:docPr id="4" name="صورة 4" descr="548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5484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725" cy="843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45BD0" w:rsidRPr="00C15BA4" w:rsidRDefault="00C15BA4" w:rsidP="00BF3600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15BA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5- التعرف على مجالات .</w:t>
            </w: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831" w:type="pct"/>
            <w:gridSpan w:val="4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724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06594A">
        <w:trPr>
          <w:cantSplit/>
          <w:trHeight w:val="346"/>
          <w:jc w:val="center"/>
        </w:trPr>
        <w:tc>
          <w:tcPr>
            <w:tcW w:w="1100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900" w:type="pct"/>
            <w:gridSpan w:val="9"/>
            <w:vAlign w:val="center"/>
          </w:tcPr>
          <w:p w:rsidR="00D45BD0" w:rsidRPr="00C15BA4" w:rsidRDefault="00C15BA4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C15BA4">
              <w:rPr>
                <w:b/>
                <w:bCs/>
                <w:color w:val="FF0000"/>
                <w:rtl/>
              </w:rPr>
              <w:t>تكرار الوحدة الزخرفية الهندسية وتوظيفها على أسطح المختلفة .</w:t>
            </w:r>
          </w:p>
        </w:tc>
      </w:tr>
    </w:tbl>
    <w:p w:rsidR="00D45BD0" w:rsidRDefault="00D45BD0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p w:rsidR="0006594A" w:rsidRDefault="0006594A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2"/>
        <w:gridCol w:w="1353"/>
        <w:gridCol w:w="5947"/>
        <w:gridCol w:w="957"/>
        <w:gridCol w:w="731"/>
        <w:gridCol w:w="930"/>
        <w:gridCol w:w="460"/>
        <w:gridCol w:w="383"/>
        <w:gridCol w:w="908"/>
        <w:gridCol w:w="1529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CB0BEC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CB0BEC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مدينتي الصغيرة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CB0BEC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CB0BEC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تصميم مجسم لمدينة صغيرة من العلب الكتونية .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CB0BEC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976" w:type="pct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1023" w:type="pct"/>
            <w:gridSpan w:val="4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CB0BEC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auto"/>
            <w:vAlign w:val="center"/>
          </w:tcPr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أنواع المدن وأشكالها.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تنوع المساكن وتوزيعها في المدينة 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</w:t>
            </w:r>
            <w:r w:rsidR="0006594A">
              <w:rPr>
                <w:rFonts w:ascii="Arial" w:hAnsi="Arial" w:cs="Arial"/>
                <w:b/>
                <w:bCs/>
                <w:color w:val="0070C0"/>
                <w:rtl/>
              </w:rPr>
              <w:t>تتقن الطالبة قص الكرتون وتفريغه</w:t>
            </w: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تجيد الطالبة قص واللصق للورق الملون 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أن يحسن الطالبة تجسيم وتوزيع المس</w:t>
            </w:r>
            <w:r w:rsidR="0006594A">
              <w:rPr>
                <w:rFonts w:ascii="Arial" w:hAnsi="Arial" w:cs="Arial"/>
                <w:b/>
                <w:bCs/>
                <w:color w:val="0070C0"/>
                <w:rtl/>
              </w:rPr>
              <w:t>اكن واستخدام الخامات المستهلكة</w:t>
            </w: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>.</w:t>
            </w:r>
          </w:p>
          <w:p w:rsidR="00FD58C0" w:rsidRPr="0006594A" w:rsidRDefault="00FD58C0" w:rsidP="0006594A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06594A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تحس الطالبة تقدير العمل اليدوي . </w:t>
            </w:r>
          </w:p>
          <w:p w:rsidR="00D45BD0" w:rsidRPr="0006594A" w:rsidRDefault="00FD58C0" w:rsidP="0006594A">
            <w:pPr>
              <w:pStyle w:val="1"/>
              <w:bidi/>
              <w:spacing w:line="276" w:lineRule="auto"/>
              <w:jc w:val="center"/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</w:pPr>
            <w:r w:rsidRPr="0006594A"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  <w:t>أن تلمس الطالبة وصف المساكن والمباني والمنشآت في المدن</w:t>
            </w:r>
          </w:p>
        </w:tc>
        <w:tc>
          <w:tcPr>
            <w:tcW w:w="1976" w:type="pct"/>
            <w:shd w:val="clear" w:color="auto" w:fill="auto"/>
            <w:vAlign w:val="center"/>
          </w:tcPr>
          <w:p w:rsidR="00CB0BEC" w:rsidRPr="00CB0BEC" w:rsidRDefault="00CB0BEC" w:rsidP="00CB0B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B0BE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1- التعرف على أنواع التجمعات السكنية .</w:t>
            </w:r>
          </w:p>
          <w:p w:rsidR="00CB0BEC" w:rsidRPr="00CB0BEC" w:rsidRDefault="00CB0BEC" w:rsidP="00CB0B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B0BE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2- وصف المساكن والمباني والمنشآت في المدن .</w:t>
            </w:r>
          </w:p>
          <w:p w:rsidR="00CB0BEC" w:rsidRPr="00CB0BEC" w:rsidRDefault="00CB0BEC" w:rsidP="00CB0B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B0BE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3- عمل مجسم مدينة من العلب الكرتونية والخامات المستهلكة .</w:t>
            </w:r>
          </w:p>
          <w:p w:rsidR="00CB0BEC" w:rsidRPr="00CB0BEC" w:rsidRDefault="00CB0BEC" w:rsidP="00CB0B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B0BE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إدراك القيم الفنية لمجسم المدينة .</w:t>
            </w:r>
          </w:p>
          <w:p w:rsidR="00CB0BEC" w:rsidRPr="00CB0BEC" w:rsidRDefault="00CB0BEC" w:rsidP="00CB0B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CB0BE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5- تذوق القيم الجمالية للأعمال الجماعية .</w:t>
            </w:r>
          </w:p>
          <w:p w:rsidR="00D45BD0" w:rsidRPr="00C145F8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1023" w:type="pct"/>
            <w:gridSpan w:val="4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0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1071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929" w:type="pct"/>
            <w:gridSpan w:val="8"/>
            <w:vAlign w:val="center"/>
          </w:tcPr>
          <w:p w:rsidR="00D45BD0" w:rsidRPr="00CB0BEC" w:rsidRDefault="00CB0BEC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CB0BEC">
              <w:rPr>
                <w:b/>
                <w:bCs/>
                <w:color w:val="FF0000"/>
                <w:rtl/>
              </w:rPr>
              <w:t>تنفيذ مجسم لمدينة من العلب الكرتونية الفارغة والمستهلكات المتنوعة .</w:t>
            </w:r>
          </w:p>
        </w:tc>
      </w:tr>
    </w:tbl>
    <w:p w:rsidR="00D45BD0" w:rsidRDefault="00D45BD0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p w:rsidR="00F16E77" w:rsidRDefault="00F16E77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912"/>
        <w:gridCol w:w="6387"/>
        <w:gridCol w:w="957"/>
        <w:gridCol w:w="150"/>
        <w:gridCol w:w="577"/>
        <w:gridCol w:w="930"/>
        <w:gridCol w:w="463"/>
        <w:gridCol w:w="380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426F0A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426F0A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الطين + النار = الفخار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426F0A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426F0A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تشكيل أطباق متنوعة العمق والشكل بتقنية الشرائحة الطينية  .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DE2C5B">
        <w:trPr>
          <w:cantSplit/>
          <w:trHeight w:val="346"/>
          <w:jc w:val="center"/>
        </w:trPr>
        <w:tc>
          <w:tcPr>
            <w:tcW w:w="924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492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65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DE2C5B">
        <w:trPr>
          <w:cantSplit/>
          <w:trHeight w:val="346"/>
          <w:jc w:val="center"/>
        </w:trPr>
        <w:tc>
          <w:tcPr>
            <w:tcW w:w="924" w:type="pct"/>
            <w:gridSpan w:val="2"/>
            <w:shd w:val="clear" w:color="auto" w:fill="auto"/>
            <w:vAlign w:val="center"/>
          </w:tcPr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الفرق بين الشكل الطيني الرطب والجاف الصلب (الفخار).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التجفيف ودوره وطريقته في تحول الطين الرطب إلى جاف هش  .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مفهوم الفخار وعلاقة الصلابة بالفخار .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تتقن الطالبة كيفية تجفيف الأطباق الطينية . 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زيادة تسطيح الشريحة الطينية على خامة الخيش ذات الملمس البارز .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تشكيل أطباق متنوعة العمق والشكل .</w:t>
            </w:r>
          </w:p>
          <w:p w:rsidR="00FD58C0" w:rsidRPr="00F16E77" w:rsidRDefault="00FD58C0" w:rsidP="00F16E77">
            <w:pPr>
              <w:spacing w:line="276" w:lineRule="auto"/>
              <w:ind w:left="142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F16E77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الأحساس بجمال أسطح الأشكال .</w:t>
            </w:r>
          </w:p>
          <w:p w:rsidR="00D45BD0" w:rsidRPr="00F16E77" w:rsidRDefault="00FD58C0" w:rsidP="00F16E77">
            <w:pPr>
              <w:pStyle w:val="1"/>
              <w:bidi/>
              <w:spacing w:line="276" w:lineRule="auto"/>
              <w:jc w:val="center"/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</w:pPr>
            <w:r w:rsidRPr="00F16E77"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  <w:t xml:space="preserve"> أن تلمس الطالبة تقدر قيمة ما تعمله .</w:t>
            </w:r>
          </w:p>
        </w:tc>
        <w:tc>
          <w:tcPr>
            <w:tcW w:w="2492" w:type="pct"/>
            <w:gridSpan w:val="3"/>
            <w:shd w:val="clear" w:color="auto" w:fill="auto"/>
            <w:vAlign w:val="center"/>
          </w:tcPr>
          <w:p w:rsidR="00D45BD0" w:rsidRPr="00C145F8" w:rsidRDefault="00D45BD0" w:rsidP="006454F0">
            <w:pPr>
              <w:jc w:val="center"/>
              <w:rPr>
                <w:sz w:val="28"/>
                <w:szCs w:val="28"/>
                <w:rtl/>
                <w:lang w:bidi="ar-EG"/>
              </w:rPr>
            </w:pP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1- تذكر مفهوم الليونة والصلابة .</w:t>
            </w:r>
          </w:p>
          <w:p w:rsidR="00426F0A" w:rsidRPr="00BF3600" w:rsidRDefault="007D071B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132080</wp:posOffset>
                  </wp:positionV>
                  <wp:extent cx="4672330" cy="2893695"/>
                  <wp:effectExtent l="0" t="0" r="0" b="1905"/>
                  <wp:wrapNone/>
                  <wp:docPr id="8079" name="صورة 1" descr="8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8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33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F0A" w:rsidRPr="00BF3600">
              <w:rPr>
                <w:rFonts w:hint="cs"/>
                <w:b/>
                <w:bCs/>
                <w:rtl/>
                <w:lang w:bidi="ar-EG"/>
              </w:rPr>
              <w:t>2- فهم الفرق بين الطين والرطب والجاف والصلب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3- معرفة مسميات العمل المنفذ بالطين الصلصال بالترتيب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4- معرفة أهمية اللتجفيف ودوره في تحويل الطين الرطب الجاف هش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5- فهم طريقة التجفيف الصحيحة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6- ذكر أهم مواصفات الشكل بعد جفافه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7- معرفة دور الحرارة في تحويل الشكل الجاف إلى صلب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8- ربط العلاقة بين الصلابة والفخار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 xml:space="preserve">9- نبذة عن أشكال الفخار قديماً وحديثاً </w:t>
            </w:r>
          </w:p>
          <w:p w:rsidR="00426F0A" w:rsidRPr="00426F0A" w:rsidRDefault="00426F0A" w:rsidP="00426F0A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654" w:type="pct"/>
            <w:gridSpan w:val="3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0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BB5C7A">
        <w:trPr>
          <w:cantSplit/>
          <w:trHeight w:val="346"/>
          <w:jc w:val="center"/>
        </w:trPr>
        <w:tc>
          <w:tcPr>
            <w:tcW w:w="924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4076" w:type="pct"/>
            <w:gridSpan w:val="9"/>
            <w:vAlign w:val="center"/>
          </w:tcPr>
          <w:p w:rsidR="00D45BD0" w:rsidRPr="00426F0A" w:rsidRDefault="00426F0A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426F0A">
              <w:rPr>
                <w:b/>
                <w:bCs/>
                <w:color w:val="FF0000"/>
                <w:rtl/>
              </w:rPr>
              <w:t>تشكيل أطباق طينية شعبية متنوعة العمق بطريق الشرائح الطينية</w:t>
            </w:r>
          </w:p>
        </w:tc>
      </w:tr>
    </w:tbl>
    <w:p w:rsidR="00D45BD0" w:rsidRDefault="00D45BD0" w:rsidP="00803E1E">
      <w:pPr>
        <w:rPr>
          <w:rtl/>
        </w:rPr>
      </w:pPr>
    </w:p>
    <w:p w:rsidR="00D45BD0" w:rsidRDefault="00D45BD0" w:rsidP="00803E1E">
      <w:pPr>
        <w:rPr>
          <w:rtl/>
        </w:rPr>
      </w:pPr>
    </w:p>
    <w:p w:rsidR="00DE2C5B" w:rsidRDefault="00DE2C5B" w:rsidP="00803E1E">
      <w:pPr>
        <w:rPr>
          <w:rtl/>
        </w:rPr>
      </w:pPr>
    </w:p>
    <w:p w:rsidR="00DE2C5B" w:rsidRDefault="00DE2C5B" w:rsidP="00803E1E">
      <w:pPr>
        <w:rPr>
          <w:rtl/>
        </w:rPr>
      </w:pPr>
    </w:p>
    <w:p w:rsidR="00ED3A2D" w:rsidRDefault="00ED3A2D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63"/>
        <w:gridCol w:w="1177"/>
        <w:gridCol w:w="6122"/>
        <w:gridCol w:w="957"/>
        <w:gridCol w:w="150"/>
        <w:gridCol w:w="577"/>
        <w:gridCol w:w="930"/>
        <w:gridCol w:w="463"/>
        <w:gridCol w:w="380"/>
        <w:gridCol w:w="908"/>
        <w:gridCol w:w="1533"/>
      </w:tblGrid>
      <w:tr w:rsidR="00D45BD0" w:rsidRPr="00F12EF1" w:rsidTr="006454F0">
        <w:trPr>
          <w:trHeight w:val="381"/>
          <w:jc w:val="center"/>
        </w:trPr>
        <w:tc>
          <w:tcPr>
            <w:tcW w:w="62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44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510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426F0A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426F0A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زخرفة السطوح المتجلدة بتقنية الحز والخدش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26" w:type="pct"/>
            <w:gridSpan w:val="2"/>
            <w:shd w:val="clear" w:color="auto" w:fill="auto"/>
            <w:vAlign w:val="center"/>
          </w:tcPr>
          <w:p w:rsidR="00D45BD0" w:rsidRPr="00F12EF1" w:rsidRDefault="00426F0A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426F0A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زخرفة سطوح الأطباق الطينية المتجلدة الداخلية والخارجية بتقنية الخدش والحز</w:t>
            </w:r>
          </w:p>
        </w:tc>
        <w:tc>
          <w:tcPr>
            <w:tcW w:w="319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44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10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6454F0">
        <w:trPr>
          <w:cantSplit/>
          <w:trHeight w:val="346"/>
          <w:jc w:val="center"/>
        </w:trPr>
        <w:tc>
          <w:tcPr>
            <w:tcW w:w="620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26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563" w:type="pct"/>
            <w:gridSpan w:val="3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91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73756F">
        <w:trPr>
          <w:cantSplit/>
          <w:trHeight w:val="346"/>
          <w:jc w:val="center"/>
        </w:trPr>
        <w:tc>
          <w:tcPr>
            <w:tcW w:w="1012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40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65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930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D45BD0" w:rsidRPr="00F12EF1" w:rsidTr="0073756F">
        <w:trPr>
          <w:cantSplit/>
          <w:trHeight w:val="346"/>
          <w:jc w:val="center"/>
        </w:trPr>
        <w:tc>
          <w:tcPr>
            <w:tcW w:w="1012" w:type="pct"/>
            <w:gridSpan w:val="2"/>
            <w:shd w:val="clear" w:color="auto" w:fill="auto"/>
            <w:vAlign w:val="center"/>
          </w:tcPr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بدايات تطور صناعة الفخار 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تذكر الطالبة تطور طرق التسوية منذ العصر البدائي 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مفهوم التجلد.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تبين الطالبة الفرق بين زخرفة الحز والخدش 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تتقن الطالبة إتقان عملية إخراج الأطباق المتجلدة.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تجيد الطالبة تحديد أماكن زخرفة الأطباق 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التنوع في سماكات الخطوط المخدوشة والمحزوزة .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تذوق جماليلا ملامس وزخارف السطوح</w:t>
            </w:r>
          </w:p>
          <w:p w:rsidR="00FD58C0" w:rsidRPr="00DE2C5B" w:rsidRDefault="00FD58C0" w:rsidP="00DE2C5B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DE2C5B">
              <w:rPr>
                <w:rFonts w:ascii="Arial" w:hAnsi="Arial" w:cs="Arial"/>
                <w:b/>
                <w:bCs/>
                <w:color w:val="0070C0"/>
                <w:rtl/>
              </w:rPr>
              <w:t>أن تلمس الطالبة ربط العلاقات الجمالية في الفخار الشعبي والقطع المشكلة أثناء الدرس .</w:t>
            </w:r>
          </w:p>
          <w:p w:rsidR="00D45BD0" w:rsidRPr="00DE2C5B" w:rsidRDefault="00FD58C0" w:rsidP="00DE2C5B">
            <w:pPr>
              <w:pStyle w:val="1"/>
              <w:bidi/>
              <w:jc w:val="center"/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</w:pPr>
            <w:r w:rsidRPr="00DE2C5B">
              <w:rPr>
                <w:rFonts w:ascii="Arial" w:hAnsi="Arial" w:cs="Arial"/>
                <w:color w:val="0070C0"/>
                <w:sz w:val="24"/>
                <w:szCs w:val="24"/>
                <w:rtl/>
                <w:lang w:eastAsia="ar-SA"/>
              </w:rPr>
              <w:t>أن تنمو لدى الطالبة التعاون الجماعي لتطبيق خطوات التجفيف الصحيحة .</w:t>
            </w:r>
          </w:p>
        </w:tc>
        <w:tc>
          <w:tcPr>
            <w:tcW w:w="2404" w:type="pct"/>
            <w:gridSpan w:val="3"/>
            <w:shd w:val="clear" w:color="auto" w:fill="auto"/>
            <w:vAlign w:val="center"/>
          </w:tcPr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1- تذكر مفهوم الليونة والصلابة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2- فهم الفرق بين الطين والرطب والجاف والصلب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3- معرفة مسميات العمل المنفذ بالطين الصلصال بالترتيب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4- معرفة أهمية اللتجفيف ودوره في تحويل الطين الرطب الجاف هش .</w:t>
            </w:r>
          </w:p>
          <w:p w:rsidR="00426F0A" w:rsidRPr="00BF3600" w:rsidRDefault="007D071B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54610</wp:posOffset>
                  </wp:positionV>
                  <wp:extent cx="4455795" cy="2932430"/>
                  <wp:effectExtent l="0" t="0" r="1905" b="1270"/>
                  <wp:wrapNone/>
                  <wp:docPr id="8080" name="صورة 2" descr="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 descr="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795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F0A" w:rsidRPr="00BF3600">
              <w:rPr>
                <w:rFonts w:hint="cs"/>
                <w:b/>
                <w:bCs/>
                <w:rtl/>
                <w:lang w:bidi="ar-EG"/>
              </w:rPr>
              <w:t>5- فهم طريقة التجفيف الصحيحة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6- ذكر أهم مواصفات الشكل بعد جفافه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7- معرفة دور الحرارة في تحويل الشكل الجاف إلى صلب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>8- ربط العلاقة بين الصلابة والفخار .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  <w:r w:rsidRPr="00BF3600">
              <w:rPr>
                <w:rFonts w:hint="cs"/>
                <w:b/>
                <w:bCs/>
                <w:rtl/>
                <w:lang w:bidi="ar-EG"/>
              </w:rPr>
              <w:t xml:space="preserve">9- نبذة عن أشكال الفخار قديماً وحديثاً </w:t>
            </w: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</w:p>
          <w:p w:rsidR="00426F0A" w:rsidRPr="00BF3600" w:rsidRDefault="00426F0A" w:rsidP="00426F0A">
            <w:pPr>
              <w:rPr>
                <w:b/>
                <w:bCs/>
                <w:rtl/>
                <w:lang w:bidi="ar-EG"/>
              </w:rPr>
            </w:pPr>
          </w:p>
          <w:p w:rsidR="00D45BD0" w:rsidRPr="00BF3600" w:rsidRDefault="00D45BD0" w:rsidP="006454F0">
            <w:pPr>
              <w:jc w:val="center"/>
              <w:rPr>
                <w:rtl/>
                <w:lang w:bidi="ar-EG"/>
              </w:rPr>
            </w:pPr>
          </w:p>
          <w:p w:rsidR="00D45BD0" w:rsidRPr="00BF3600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rtl/>
                <w:lang w:bidi="ar-EG"/>
              </w:rPr>
            </w:pPr>
          </w:p>
        </w:tc>
        <w:tc>
          <w:tcPr>
            <w:tcW w:w="654" w:type="pct"/>
            <w:gridSpan w:val="3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930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73756F">
        <w:trPr>
          <w:cantSplit/>
          <w:trHeight w:val="346"/>
          <w:jc w:val="center"/>
        </w:trPr>
        <w:tc>
          <w:tcPr>
            <w:tcW w:w="1012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988" w:type="pct"/>
            <w:gridSpan w:val="9"/>
            <w:vAlign w:val="center"/>
          </w:tcPr>
          <w:p w:rsidR="00D45BD0" w:rsidRPr="00686BDD" w:rsidRDefault="00426F0A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686BDD">
              <w:rPr>
                <w:b/>
                <w:bCs/>
                <w:color w:val="FF0000"/>
                <w:rtl/>
              </w:rPr>
              <w:t>استخدم تقنية الخدش والحز الزخرفية لزخرفة الأطباق الطينية المتجلدة .</w:t>
            </w:r>
          </w:p>
        </w:tc>
      </w:tr>
    </w:tbl>
    <w:p w:rsidR="00D45BD0" w:rsidRDefault="00D45BD0" w:rsidP="00803E1E">
      <w:pPr>
        <w:rPr>
          <w:rtl/>
        </w:rPr>
      </w:pPr>
    </w:p>
    <w:tbl>
      <w:tblPr>
        <w:bidiVisual/>
        <w:tblW w:w="5000" w:type="pct"/>
        <w:jc w:val="center"/>
        <w:tblBorders>
          <w:top w:val="threeDEmboss" w:sz="18" w:space="0" w:color="323E4F"/>
          <w:left w:val="threeDEmboss" w:sz="18" w:space="0" w:color="323E4F"/>
          <w:bottom w:val="threeDEmboss" w:sz="18" w:space="0" w:color="323E4F"/>
          <w:right w:val="threeDEmboss" w:sz="18" w:space="0" w:color="323E4F"/>
          <w:insideH w:val="single" w:sz="6" w:space="0" w:color="323E4F"/>
          <w:insideV w:val="single" w:sz="6" w:space="0" w:color="323E4F"/>
        </w:tblBorders>
        <w:tblLook w:val="0000" w:firstRow="0" w:lastRow="0" w:firstColumn="0" w:lastColumn="0" w:noHBand="0" w:noVBand="0"/>
      </w:tblPr>
      <w:tblGrid>
        <w:gridCol w:w="1832"/>
        <w:gridCol w:w="1288"/>
        <w:gridCol w:w="5951"/>
        <w:gridCol w:w="1261"/>
        <w:gridCol w:w="656"/>
        <w:gridCol w:w="900"/>
        <w:gridCol w:w="463"/>
        <w:gridCol w:w="380"/>
        <w:gridCol w:w="908"/>
        <w:gridCol w:w="1421"/>
      </w:tblGrid>
      <w:tr w:rsidR="00D45BD0" w:rsidRPr="00F12EF1" w:rsidTr="00000433">
        <w:trPr>
          <w:trHeight w:val="381"/>
          <w:jc w:val="center"/>
        </w:trPr>
        <w:tc>
          <w:tcPr>
            <w:tcW w:w="611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المادة</w:t>
            </w:r>
          </w:p>
        </w:tc>
        <w:tc>
          <w:tcPr>
            <w:tcW w:w="2408" w:type="pct"/>
            <w:gridSpan w:val="2"/>
            <w:shd w:val="clear" w:color="auto" w:fill="auto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803E1E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 xml:space="preserve">التربية </w:t>
            </w:r>
            <w:r>
              <w:rPr>
                <w:rFonts w:ascii="Arial" w:hAnsi="Arial" w:cs="Arial" w:hint="cs"/>
                <w:b/>
                <w:bCs/>
                <w:color w:val="CC0099"/>
                <w:sz w:val="28"/>
                <w:szCs w:val="28"/>
                <w:rtl/>
              </w:rPr>
              <w:t>الفنية الثالث الابتدائي</w:t>
            </w:r>
          </w:p>
        </w:tc>
        <w:tc>
          <w:tcPr>
            <w:tcW w:w="421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اليـوم</w:t>
            </w:r>
          </w:p>
        </w:tc>
        <w:tc>
          <w:tcPr>
            <w:tcW w:w="21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الأحد</w:t>
            </w:r>
          </w:p>
        </w:tc>
        <w:tc>
          <w:tcPr>
            <w:tcW w:w="301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الاثنين</w:t>
            </w:r>
          </w:p>
        </w:tc>
        <w:tc>
          <w:tcPr>
            <w:tcW w:w="27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الثلاثاء</w:t>
            </w:r>
          </w:p>
        </w:tc>
        <w:tc>
          <w:tcPr>
            <w:tcW w:w="296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الأربعاء</w:t>
            </w:r>
          </w:p>
        </w:tc>
        <w:tc>
          <w:tcPr>
            <w:tcW w:w="474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C0099"/>
                <w:sz w:val="28"/>
                <w:szCs w:val="28"/>
                <w:rtl/>
              </w:rPr>
              <w:t>الخميس</w:t>
            </w:r>
          </w:p>
        </w:tc>
      </w:tr>
      <w:tr w:rsidR="00D45BD0" w:rsidRPr="00F12EF1" w:rsidTr="00000433">
        <w:trPr>
          <w:cantSplit/>
          <w:trHeight w:val="346"/>
          <w:jc w:val="center"/>
        </w:trPr>
        <w:tc>
          <w:tcPr>
            <w:tcW w:w="611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FF0000"/>
                <w:sz w:val="28"/>
                <w:szCs w:val="28"/>
                <w:rtl/>
              </w:rPr>
              <w:t xml:space="preserve">موضوع </w:t>
            </w: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الدرس</w:t>
            </w:r>
          </w:p>
        </w:tc>
        <w:tc>
          <w:tcPr>
            <w:tcW w:w="2408" w:type="pct"/>
            <w:gridSpan w:val="2"/>
            <w:vAlign w:val="center"/>
          </w:tcPr>
          <w:p w:rsidR="00D45BD0" w:rsidRPr="00F12EF1" w:rsidRDefault="004B233E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4B233E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>الفخار في حياتنا اليومية</w:t>
            </w:r>
          </w:p>
        </w:tc>
        <w:tc>
          <w:tcPr>
            <w:tcW w:w="421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التاريخ</w:t>
            </w:r>
          </w:p>
        </w:tc>
        <w:tc>
          <w:tcPr>
            <w:tcW w:w="21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1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000433">
        <w:trPr>
          <w:cantSplit/>
          <w:trHeight w:val="346"/>
          <w:jc w:val="center"/>
        </w:trPr>
        <w:tc>
          <w:tcPr>
            <w:tcW w:w="611" w:type="pct"/>
            <w:shd w:val="clear" w:color="auto" w:fill="FFE1FB"/>
            <w:vAlign w:val="center"/>
          </w:tcPr>
          <w:p w:rsidR="00D45BD0" w:rsidRPr="00F12EF1" w:rsidRDefault="00D45BD0" w:rsidP="006454F0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  <w:r w:rsidRPr="00F12EF1"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  <w:t>التمهيد</w:t>
            </w:r>
          </w:p>
        </w:tc>
        <w:tc>
          <w:tcPr>
            <w:tcW w:w="2408" w:type="pct"/>
            <w:gridSpan w:val="2"/>
            <w:shd w:val="clear" w:color="auto" w:fill="auto"/>
            <w:vAlign w:val="center"/>
          </w:tcPr>
          <w:p w:rsidR="00D45BD0" w:rsidRPr="00F12EF1" w:rsidRDefault="004B233E" w:rsidP="006454F0">
            <w:pPr>
              <w:tabs>
                <w:tab w:val="left" w:pos="4500"/>
              </w:tabs>
              <w:jc w:val="center"/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</w:pPr>
            <w:r w:rsidRPr="004B233E">
              <w:rPr>
                <w:rFonts w:ascii="Arial" w:hAnsi="Arial" w:cs="Arial"/>
                <w:b/>
                <w:bCs/>
                <w:color w:val="008000"/>
                <w:sz w:val="28"/>
                <w:szCs w:val="28"/>
                <w:rtl/>
              </w:rPr>
              <w:t>تشكيل ماسكة لأوراق الملاحظات ذات طابع شعبي , بتقنية الضغط في الكتلة .</w:t>
            </w:r>
          </w:p>
        </w:tc>
        <w:tc>
          <w:tcPr>
            <w:tcW w:w="421" w:type="pct"/>
            <w:shd w:val="clear" w:color="auto" w:fill="FFE5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color w:val="CC0099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color w:val="CC0099"/>
                <w:sz w:val="28"/>
                <w:szCs w:val="28"/>
                <w:rtl/>
              </w:rPr>
              <w:t>الحصة</w:t>
            </w:r>
          </w:p>
        </w:tc>
        <w:tc>
          <w:tcPr>
            <w:tcW w:w="21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01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5" w:type="pct"/>
            <w:gridSpan w:val="2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6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4" w:type="pct"/>
            <w:vAlign w:val="center"/>
          </w:tcPr>
          <w:p w:rsidR="00D45BD0" w:rsidRPr="00F12EF1" w:rsidRDefault="00D45BD0" w:rsidP="006454F0">
            <w:pPr>
              <w:tabs>
                <w:tab w:val="left" w:pos="450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45BD0" w:rsidRPr="00F12EF1" w:rsidTr="00000433">
        <w:trPr>
          <w:cantSplit/>
          <w:trHeight w:val="346"/>
          <w:jc w:val="center"/>
        </w:trPr>
        <w:tc>
          <w:tcPr>
            <w:tcW w:w="611" w:type="pct"/>
            <w:shd w:val="clear" w:color="auto" w:fill="FFE1FF"/>
            <w:vAlign w:val="center"/>
          </w:tcPr>
          <w:p w:rsidR="00D45BD0" w:rsidRPr="00F12EF1" w:rsidRDefault="00D45BD0" w:rsidP="006454F0">
            <w:pPr>
              <w:pStyle w:val="1"/>
              <w:tabs>
                <w:tab w:val="left" w:pos="4500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sz w:val="28"/>
                <w:szCs w:val="28"/>
                <w:rtl/>
              </w:rPr>
              <w:t>إستراتيجية التعليم</w:t>
            </w:r>
          </w:p>
        </w:tc>
        <w:tc>
          <w:tcPr>
            <w:tcW w:w="2408" w:type="pct"/>
            <w:gridSpan w:val="2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</w:pPr>
            <w:r w:rsidRPr="00F12EF1">
              <w:rPr>
                <w:rFonts w:ascii="Arial" w:hAnsi="Arial" w:cs="Arial"/>
                <w:b/>
                <w:bCs/>
                <w:color w:val="C00000"/>
                <w:sz w:val="28"/>
                <w:szCs w:val="28"/>
                <w:rtl/>
              </w:rPr>
              <w:t>□ التعلم التعاوني□ النقاش والحوار□ التفكير الناقد□ حل المشكلات□ الاكتشاف□ التلقين</w:t>
            </w:r>
          </w:p>
        </w:tc>
        <w:tc>
          <w:tcPr>
            <w:tcW w:w="635" w:type="pct"/>
            <w:gridSpan w:val="2"/>
            <w:shd w:val="clear" w:color="auto" w:fill="FFE5FF"/>
            <w:vAlign w:val="center"/>
          </w:tcPr>
          <w:p w:rsidR="00D45BD0" w:rsidRPr="00F12EF1" w:rsidRDefault="00D45BD0" w:rsidP="006454F0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803E1E">
              <w:rPr>
                <w:rFonts w:ascii="Arial" w:hAnsi="Arial" w:cs="Arial"/>
                <w:b/>
                <w:bCs/>
                <w:color w:val="0070C0"/>
                <w:sz w:val="28"/>
                <w:szCs w:val="28"/>
                <w:rtl/>
              </w:rPr>
              <w:t>الوسائل المساعدة</w:t>
            </w:r>
          </w:p>
        </w:tc>
        <w:tc>
          <w:tcPr>
            <w:tcW w:w="1346" w:type="pct"/>
            <w:gridSpan w:val="5"/>
            <w:vAlign w:val="center"/>
          </w:tcPr>
          <w:p w:rsidR="00D45BD0" w:rsidRPr="00542006" w:rsidRDefault="00D45BD0" w:rsidP="006454F0">
            <w:pPr>
              <w:pStyle w:val="ac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542006">
              <w:rPr>
                <w:rFonts w:cs="Times New Roman"/>
                <w:color w:val="990000"/>
                <w:sz w:val="28"/>
                <w:szCs w:val="28"/>
                <w:rtl/>
              </w:rPr>
              <w:t>الكتاب + اللوحات الورقية + السبورة + البروجكتور.</w:t>
            </w:r>
          </w:p>
        </w:tc>
      </w:tr>
      <w:tr w:rsidR="00D45BD0" w:rsidRPr="00F12EF1" w:rsidTr="00000433">
        <w:trPr>
          <w:cantSplit/>
          <w:trHeight w:val="346"/>
          <w:jc w:val="center"/>
        </w:trPr>
        <w:tc>
          <w:tcPr>
            <w:tcW w:w="1041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2399" w:type="pct"/>
            <w:gridSpan w:val="2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التعليمي</w:t>
            </w:r>
          </w:p>
        </w:tc>
        <w:tc>
          <w:tcPr>
            <w:tcW w:w="666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10BB">
              <w:rPr>
                <w:b/>
                <w:bCs/>
                <w:color w:val="0000FF"/>
                <w:sz w:val="28"/>
                <w:szCs w:val="28"/>
                <w:rtl/>
              </w:rPr>
              <w:t>الخامات والادوات</w:t>
            </w:r>
          </w:p>
        </w:tc>
        <w:tc>
          <w:tcPr>
            <w:tcW w:w="894" w:type="pct"/>
            <w:gridSpan w:val="3"/>
            <w:shd w:val="clear" w:color="auto" w:fill="FFFFCC"/>
            <w:vAlign w:val="center"/>
          </w:tcPr>
          <w:p w:rsidR="00D45BD0" w:rsidRPr="00104A2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104A29">
              <w:rPr>
                <w:b/>
                <w:bCs/>
                <w:color w:val="0000FF"/>
                <w:sz w:val="28"/>
                <w:szCs w:val="28"/>
                <w:rtl/>
              </w:rPr>
              <w:t>التقويم</w:t>
            </w:r>
          </w:p>
        </w:tc>
      </w:tr>
      <w:tr w:rsidR="00000433" w:rsidRPr="00F12EF1" w:rsidTr="00000433">
        <w:trPr>
          <w:cantSplit/>
          <w:trHeight w:val="346"/>
          <w:jc w:val="center"/>
        </w:trPr>
        <w:tc>
          <w:tcPr>
            <w:tcW w:w="1041" w:type="pct"/>
            <w:gridSpan w:val="2"/>
            <w:shd w:val="clear" w:color="auto" w:fill="auto"/>
            <w:vAlign w:val="center"/>
          </w:tcPr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تعرف الطالبة أهم المواصفات السطحية للفخار الشعبي السعودي.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تذكر الطالبة إمكانات الفخار النفعية في حياتنا اليومية 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تفسر الطالبة أهمية ماسكة ورق الملاحظات.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تبين الطالبة أهم التفاصيل التشكيلية المهمة لتشكيل ماسكة أوراق الملاحظات .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تتقن الطالبة تشكيل الهيئة للكتلة الطينية. 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 xml:space="preserve">أن تجيد الطالبة إتقان تشكيل التفاصيل الوظيفية للماسكة 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تحسن الطالبة تطبيق بعض الخطوط الزخرفية على سطح الماسكة بتقنية الحز والخدش</w:t>
            </w:r>
            <w:r w:rsidRPr="00686BDD">
              <w:rPr>
                <w:rFonts w:ascii="Arial" w:hAnsi="Arial" w:cs="Arial" w:hint="cs"/>
                <w:b/>
                <w:bCs/>
                <w:color w:val="0070C0"/>
                <w:rtl/>
              </w:rPr>
              <w:t>.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تحس الطالبة تأم</w:t>
            </w:r>
            <w:r w:rsidR="00000433">
              <w:rPr>
                <w:rFonts w:ascii="Arial" w:hAnsi="Arial" w:cs="Arial"/>
                <w:b/>
                <w:bCs/>
                <w:color w:val="0070C0"/>
                <w:rtl/>
              </w:rPr>
              <w:t>ل أهم التفاصيل الوظيفية للماسكة</w:t>
            </w: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 xml:space="preserve">. </w:t>
            </w:r>
          </w:p>
          <w:p w:rsidR="00FD58C0" w:rsidRPr="00686BDD" w:rsidRDefault="00FD58C0" w:rsidP="00686BDD">
            <w:pPr>
              <w:ind w:left="155"/>
              <w:mirrorIndents/>
              <w:jc w:val="center"/>
              <w:rPr>
                <w:rFonts w:ascii="Arial" w:hAnsi="Arial" w:cs="Arial"/>
                <w:b/>
                <w:bCs/>
                <w:color w:val="0070C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 تلمس الطالبة تقدير جمال وبساطة السطوح الزخرفية للفخار الشعبي .</w:t>
            </w:r>
          </w:p>
          <w:p w:rsidR="00D45BD0" w:rsidRPr="00460866" w:rsidRDefault="00FD58C0" w:rsidP="00686BDD">
            <w:pPr>
              <w:ind w:left="155"/>
              <w:mirrorIndents/>
              <w:jc w:val="center"/>
              <w:rPr>
                <w:color w:val="002060"/>
                <w:rtl/>
              </w:rPr>
            </w:pPr>
            <w:r w:rsidRPr="00686BDD">
              <w:rPr>
                <w:rFonts w:ascii="Arial" w:hAnsi="Arial" w:cs="Arial"/>
                <w:b/>
                <w:bCs/>
                <w:color w:val="0070C0"/>
                <w:rtl/>
              </w:rPr>
              <w:t>أن تنمو لدى الطالبة الشعور باهمية الفخار في حياتنا اليومية  التجفيف الصحيحة</w:t>
            </w:r>
            <w:r w:rsidRPr="00A6384D">
              <w:rPr>
                <w:rFonts w:ascii="Arial" w:hAnsi="Arial" w:cs="Arial"/>
                <w:b/>
                <w:bCs/>
                <w:color w:val="00B0F0"/>
                <w:sz w:val="22"/>
                <w:szCs w:val="22"/>
                <w:rtl/>
              </w:rPr>
              <w:t xml:space="preserve"> </w:t>
            </w:r>
            <w:r w:rsidRPr="00A6384D">
              <w:rPr>
                <w:rFonts w:ascii="Arial" w:hAnsi="Arial" w:cs="Arial" w:hint="cs"/>
                <w:b/>
                <w:bCs/>
                <w:color w:val="00B0F0"/>
                <w:sz w:val="22"/>
                <w:szCs w:val="22"/>
                <w:rtl/>
              </w:rPr>
              <w:t>.</w:t>
            </w:r>
          </w:p>
        </w:tc>
        <w:tc>
          <w:tcPr>
            <w:tcW w:w="2399" w:type="pct"/>
            <w:gridSpan w:val="2"/>
            <w:shd w:val="clear" w:color="auto" w:fill="auto"/>
            <w:vAlign w:val="center"/>
          </w:tcPr>
          <w:p w:rsidR="00D45BD0" w:rsidRPr="00000433" w:rsidRDefault="00D45BD0" w:rsidP="006454F0">
            <w:pPr>
              <w:jc w:val="center"/>
              <w:rPr>
                <w:sz w:val="32"/>
                <w:szCs w:val="32"/>
                <w:rtl/>
                <w:lang w:bidi="ar-EG"/>
              </w:rPr>
            </w:pP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1- ذكر أهم المواصفات السطحية للفخار الشعبي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2- فهم الإمكانيات النفعية للفخار في حياتنا اليومية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3- استيعاب مفهوم الضغط في الكتلة الطينية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4- أهمية تنفيذ احتياجتنا بأنفسنا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5- تعداد أهم التفاصيل التشكيلية لماسكة أوراق الملاحظات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6- إتقان تطبيق بعض الخطوط الزخرفية على سطح الماسكة , مستوحاة من الفخار الشعبي السععودي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>7- تذوق جماليات الأشكال المنفذة في الدرس .</w:t>
            </w:r>
          </w:p>
          <w:p w:rsidR="004B233E" w:rsidRPr="00000433" w:rsidRDefault="004B233E" w:rsidP="004B233E">
            <w:pPr>
              <w:rPr>
                <w:b/>
                <w:bCs/>
                <w:rtl/>
                <w:lang w:bidi="ar-EG"/>
              </w:rPr>
            </w:pPr>
            <w:r w:rsidRPr="00000433">
              <w:rPr>
                <w:rFonts w:hint="cs"/>
                <w:b/>
                <w:bCs/>
                <w:rtl/>
                <w:lang w:bidi="ar-EG"/>
              </w:rPr>
              <w:t xml:space="preserve">9- احترام وتقدير أفكار السابقين والاستفادة من خبراتهم بالعمل على تطويرها . </w:t>
            </w:r>
          </w:p>
          <w:p w:rsidR="004B233E" w:rsidRDefault="004B233E" w:rsidP="004B233E">
            <w:pPr>
              <w:rPr>
                <w:sz w:val="22"/>
                <w:szCs w:val="22"/>
                <w:rtl/>
                <w:lang w:bidi="ar-EG"/>
              </w:rPr>
            </w:pPr>
          </w:p>
          <w:p w:rsidR="004B233E" w:rsidRDefault="004B233E" w:rsidP="004B233E">
            <w:pPr>
              <w:rPr>
                <w:sz w:val="22"/>
                <w:szCs w:val="22"/>
                <w:rtl/>
                <w:lang w:bidi="ar-EG"/>
              </w:rPr>
            </w:pPr>
          </w:p>
          <w:p w:rsidR="00D45BD0" w:rsidRPr="00C145F8" w:rsidRDefault="00D45BD0" w:rsidP="006454F0">
            <w:pPr>
              <w:jc w:val="center"/>
              <w:rPr>
                <w:rStyle w:val="ae"/>
                <w:rFonts w:ascii="Tahoma" w:hAnsi="Tahoma" w:cs="Tahoma"/>
                <w:color w:val="FF0066"/>
                <w:sz w:val="28"/>
                <w:szCs w:val="28"/>
                <w:rtl/>
                <w:lang w:bidi="ar-EG"/>
              </w:rPr>
            </w:pPr>
          </w:p>
        </w:tc>
        <w:tc>
          <w:tcPr>
            <w:tcW w:w="666" w:type="pct"/>
            <w:gridSpan w:val="3"/>
            <w:shd w:val="clear" w:color="auto" w:fill="auto"/>
            <w:vAlign w:val="center"/>
          </w:tcPr>
          <w:p w:rsidR="00D45BD0" w:rsidRPr="00460866" w:rsidRDefault="00D45BD0" w:rsidP="006454F0">
            <w:pPr>
              <w:pStyle w:val="ac"/>
              <w:jc w:val="center"/>
              <w:rPr>
                <w:color w:val="7030A0"/>
                <w:sz w:val="26"/>
                <w:szCs w:val="26"/>
                <w:rtl/>
                <w:lang w:bidi="ar-EG"/>
              </w:rPr>
            </w:pPr>
            <w:r w:rsidRPr="003B7509">
              <w:rPr>
                <w:color w:val="7030A0"/>
                <w:sz w:val="26"/>
                <w:szCs w:val="26"/>
                <w:rtl/>
                <w:lang w:bidi="ar-EG"/>
              </w:rPr>
              <w:t>1- أقلام رصاص    2- ألوان جواش    3- فرش    4- بالته   5- ورق برستول 25× 35 سم</w:t>
            </w:r>
          </w:p>
        </w:tc>
        <w:tc>
          <w:tcPr>
            <w:tcW w:w="894" w:type="pct"/>
            <w:gridSpan w:val="3"/>
            <w:shd w:val="clear" w:color="auto" w:fill="auto"/>
            <w:vAlign w:val="center"/>
          </w:tcPr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rtl/>
                <w:lang w:bidi="ar-EG"/>
              </w:rPr>
              <w:t>1</w:t>
            </w:r>
            <w:r w:rsidRPr="003B7509">
              <w:rPr>
                <w:rFonts w:cs="Times New Roman"/>
                <w:color w:val="0070C0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تحقيق الأهداف التي لم تتحقق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2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 xml:space="preserve">- 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التأكيد علي الإيجابيات</w:t>
            </w:r>
          </w:p>
          <w:p w:rsidR="00D45BD0" w:rsidRPr="003B7509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3</w:t>
            </w:r>
            <w:r w:rsidRPr="003B7509">
              <w:rPr>
                <w:rFonts w:cs="Times New Roman"/>
                <w:color w:val="0070C0"/>
                <w:sz w:val="28"/>
                <w:szCs w:val="28"/>
                <w:lang w:bidi="ar-EG"/>
              </w:rPr>
              <w:t>-</w:t>
            </w: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طرق تلافي السلبيات</w:t>
            </w:r>
          </w:p>
          <w:p w:rsidR="00D45BD0" w:rsidRPr="00460866" w:rsidRDefault="00D45BD0" w:rsidP="006454F0">
            <w:pPr>
              <w:pStyle w:val="1"/>
              <w:bidi/>
              <w:jc w:val="center"/>
              <w:rPr>
                <w:rFonts w:cs="Times New Roman"/>
                <w:color w:val="0070C0"/>
                <w:rtl/>
                <w:lang w:bidi="ar-EG"/>
              </w:rPr>
            </w:pPr>
            <w:r w:rsidRPr="003B7509">
              <w:rPr>
                <w:rFonts w:cs="Times New Roman"/>
                <w:color w:val="0070C0"/>
                <w:sz w:val="28"/>
                <w:szCs w:val="28"/>
                <w:rtl/>
                <w:lang w:bidi="ar-EG"/>
              </w:rPr>
              <w:t>4-المتابعة وإمكانياتها</w:t>
            </w:r>
          </w:p>
        </w:tc>
      </w:tr>
      <w:tr w:rsidR="00D45BD0" w:rsidRPr="00F12EF1" w:rsidTr="00000433">
        <w:trPr>
          <w:cantSplit/>
          <w:trHeight w:val="346"/>
          <w:jc w:val="center"/>
        </w:trPr>
        <w:tc>
          <w:tcPr>
            <w:tcW w:w="1041" w:type="pct"/>
            <w:gridSpan w:val="2"/>
            <w:shd w:val="clear" w:color="auto" w:fill="FFE1FF"/>
            <w:vAlign w:val="center"/>
          </w:tcPr>
          <w:p w:rsidR="00D45BD0" w:rsidRPr="003B7509" w:rsidRDefault="00D45BD0" w:rsidP="006454F0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3B750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3959" w:type="pct"/>
            <w:gridSpan w:val="8"/>
            <w:vAlign w:val="center"/>
          </w:tcPr>
          <w:p w:rsidR="00D45BD0" w:rsidRPr="00B17EEA" w:rsidRDefault="00B17EEA" w:rsidP="006454F0">
            <w:pPr>
              <w:jc w:val="center"/>
              <w:rPr>
                <w:b/>
                <w:bCs/>
                <w:color w:val="FF0000"/>
                <w:rtl/>
              </w:rPr>
            </w:pPr>
            <w:r w:rsidRPr="00B17EEA">
              <w:rPr>
                <w:b/>
                <w:bCs/>
                <w:color w:val="FF0000"/>
                <w:rtl/>
              </w:rPr>
              <w:t xml:space="preserve">تشكيل ماسكة لورق الملاحظات بخامة الطين , وزخرفتها بخطوط وزخارف الفخار الشعبي , مع استخدام رؤوس أقلام الرصاص والأمشاط المتنوعة الأسنان لتنفيذ الخطوط الزخرفية , على السطح المتجلد  </w:t>
            </w:r>
          </w:p>
        </w:tc>
      </w:tr>
    </w:tbl>
    <w:p w:rsidR="00D45BD0" w:rsidRDefault="007D071B" w:rsidP="00914CA5">
      <w:pPr>
        <w:rPr>
          <w:rtl/>
        </w:rPr>
      </w:pPr>
      <w:r>
        <w:rPr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-2938145</wp:posOffset>
            </wp:positionV>
            <wp:extent cx="5532120" cy="2720340"/>
            <wp:effectExtent l="0" t="0" r="0" b="3810"/>
            <wp:wrapNone/>
            <wp:docPr id="8081" name="صورة 4" descr="DZSFDSFWE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DZSFDSFWEQ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45BD0" w:rsidSect="00EC296C">
      <w:headerReference w:type="even" r:id="rId21"/>
      <w:headerReference w:type="first" r:id="rId22"/>
      <w:pgSz w:w="16838" w:h="11906" w:orient="landscape"/>
      <w:pgMar w:top="851" w:right="851" w:bottom="851" w:left="851" w:header="709" w:footer="709" w:gutter="0"/>
      <w:pgBorders w:offsetFrom="page">
        <w:top w:val="thinThickSmallGap" w:sz="24" w:space="24" w:color="1F3864"/>
        <w:left w:val="thinThickSmallGap" w:sz="24" w:space="24" w:color="1F3864"/>
        <w:bottom w:val="thickThinSmallGap" w:sz="24" w:space="24" w:color="1F3864"/>
        <w:right w:val="thickThinSmallGap" w:sz="24" w:space="24" w:color="1F3864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940" w:rsidRDefault="00437940">
      <w:r>
        <w:separator/>
      </w:r>
    </w:p>
  </w:endnote>
  <w:endnote w:type="continuationSeparator" w:id="0">
    <w:p w:rsidR="00437940" w:rsidRDefault="0043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940" w:rsidRDefault="00437940">
      <w:r>
        <w:separator/>
      </w:r>
    </w:p>
  </w:footnote>
  <w:footnote w:type="continuationSeparator" w:id="0">
    <w:p w:rsidR="00437940" w:rsidRDefault="0043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A29" w:rsidRDefault="00437940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1" o:spid="_x0000_s2051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A29" w:rsidRDefault="00437940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0" o:spid="_x0000_s2050" type="#_x0000_t75" style="position:absolute;left:0;text-align:left;margin-left:0;margin-top:0;width:596.65pt;height:510.05pt;z-index:-251659264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1pt;height:11.1pt" o:bullet="t">
        <v:imagedata r:id="rId1" o:title="BD10298_"/>
      </v:shape>
    </w:pict>
  </w:numPicBullet>
  <w:numPicBullet w:numPicBulletId="1">
    <w:pict>
      <v:shape id="_x0000_i1098" type="#_x0000_t75" style="width:11.1pt;height:11.1pt" o:bullet="t">
        <v:imagedata r:id="rId2" o:title="mso2"/>
      </v:shape>
    </w:pict>
  </w:numPicBullet>
  <w:abstractNum w:abstractNumId="0">
    <w:nsid w:val="029715D8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02E65F74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">
    <w:nsid w:val="0FCB1938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D0EB4"/>
    <w:multiLevelType w:val="hybridMultilevel"/>
    <w:tmpl w:val="7AD0E3A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500E1"/>
    <w:multiLevelType w:val="hybridMultilevel"/>
    <w:tmpl w:val="BF829550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C343B"/>
    <w:multiLevelType w:val="hybridMultilevel"/>
    <w:tmpl w:val="F3EC3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21E58"/>
    <w:multiLevelType w:val="hybridMultilevel"/>
    <w:tmpl w:val="B578437A"/>
    <w:lvl w:ilvl="0" w:tplc="5AB6595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7B115FE"/>
    <w:multiLevelType w:val="hybridMultilevel"/>
    <w:tmpl w:val="66F659B8"/>
    <w:lvl w:ilvl="0" w:tplc="26FACD3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582BEB"/>
    <w:multiLevelType w:val="hybridMultilevel"/>
    <w:tmpl w:val="3C20ED48"/>
    <w:lvl w:ilvl="0" w:tplc="1424E9F0">
      <w:start w:val="1"/>
      <w:numFmt w:val="decimal"/>
      <w:lvlText w:val="%1-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9">
    <w:nsid w:val="22E3155F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0">
    <w:nsid w:val="232B73D7"/>
    <w:multiLevelType w:val="hybridMultilevel"/>
    <w:tmpl w:val="3B9E9FCE"/>
    <w:lvl w:ilvl="0" w:tplc="08D89A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A58EB"/>
    <w:multiLevelType w:val="hybridMultilevel"/>
    <w:tmpl w:val="065070A8"/>
    <w:lvl w:ilvl="0" w:tplc="5AB65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41D6F"/>
    <w:multiLevelType w:val="hybridMultilevel"/>
    <w:tmpl w:val="B2E20654"/>
    <w:lvl w:ilvl="0" w:tplc="5AB65952">
      <w:start w:val="1"/>
      <w:numFmt w:val="decimal"/>
      <w:lvlText w:val="%1-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7CA35FE"/>
    <w:multiLevelType w:val="hybridMultilevel"/>
    <w:tmpl w:val="CD34F3DC"/>
    <w:lvl w:ilvl="0" w:tplc="DBC6E996">
      <w:start w:val="1"/>
      <w:numFmt w:val="arabicAlpha"/>
      <w:lvlText w:val="%1)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4">
    <w:nsid w:val="29962A4C"/>
    <w:multiLevelType w:val="hybridMultilevel"/>
    <w:tmpl w:val="5C209182"/>
    <w:lvl w:ilvl="0" w:tplc="8D8842B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30A22"/>
    <w:multiLevelType w:val="hybridMultilevel"/>
    <w:tmpl w:val="F1F62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D29BF"/>
    <w:multiLevelType w:val="hybridMultilevel"/>
    <w:tmpl w:val="66A40874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77300"/>
    <w:multiLevelType w:val="hybridMultilevel"/>
    <w:tmpl w:val="3670D072"/>
    <w:lvl w:ilvl="0" w:tplc="5AB6595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76067"/>
    <w:multiLevelType w:val="hybridMultilevel"/>
    <w:tmpl w:val="47DE7E16"/>
    <w:lvl w:ilvl="0" w:tplc="5AB659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9">
    <w:nsid w:val="45687C10"/>
    <w:multiLevelType w:val="hybridMultilevel"/>
    <w:tmpl w:val="6F826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3701F"/>
    <w:multiLevelType w:val="hybridMultilevel"/>
    <w:tmpl w:val="A372CA1C"/>
    <w:lvl w:ilvl="0" w:tplc="5AB659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F6A1FBE">
      <w:start w:val="1"/>
      <w:numFmt w:val="lowerLetter"/>
      <w:lvlText w:val="%2."/>
      <w:lvlJc w:val="left"/>
      <w:pPr>
        <w:ind w:left="1211" w:hanging="36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>
    <w:nsid w:val="473C1BB7"/>
    <w:multiLevelType w:val="hybridMultilevel"/>
    <w:tmpl w:val="FF9E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0864D0"/>
    <w:multiLevelType w:val="hybridMultilevel"/>
    <w:tmpl w:val="9176BFA2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0741E5"/>
    <w:multiLevelType w:val="hybridMultilevel"/>
    <w:tmpl w:val="4E34B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8D53C5"/>
    <w:multiLevelType w:val="hybridMultilevel"/>
    <w:tmpl w:val="750267DC"/>
    <w:lvl w:ilvl="0" w:tplc="5AB6595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D619E"/>
    <w:multiLevelType w:val="hybridMultilevel"/>
    <w:tmpl w:val="583C72EC"/>
    <w:lvl w:ilvl="0" w:tplc="5AB6595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5C3E76"/>
    <w:multiLevelType w:val="hybridMultilevel"/>
    <w:tmpl w:val="CCA0B31C"/>
    <w:lvl w:ilvl="0" w:tplc="5AB65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58047E"/>
    <w:multiLevelType w:val="hybridMultilevel"/>
    <w:tmpl w:val="3B9E9FCE"/>
    <w:lvl w:ilvl="0" w:tplc="08D89A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343A2"/>
    <w:multiLevelType w:val="hybridMultilevel"/>
    <w:tmpl w:val="9C1C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A4CF6"/>
    <w:multiLevelType w:val="hybridMultilevel"/>
    <w:tmpl w:val="AC98CE86"/>
    <w:lvl w:ilvl="0" w:tplc="B684887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lang w:bidi="ar-SA"/>
      </w:rPr>
    </w:lvl>
    <w:lvl w:ilvl="1" w:tplc="489C13EC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8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8E4107"/>
    <w:multiLevelType w:val="hybridMultilevel"/>
    <w:tmpl w:val="DE120BB2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00FCD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2">
    <w:nsid w:val="70861EAF"/>
    <w:multiLevelType w:val="hybridMultilevel"/>
    <w:tmpl w:val="4D7036A0"/>
    <w:lvl w:ilvl="0" w:tplc="07DCFCF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3">
    <w:nsid w:val="70EE3A8F"/>
    <w:multiLevelType w:val="hybridMultilevel"/>
    <w:tmpl w:val="5DF2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AE00BB"/>
    <w:multiLevelType w:val="hybridMultilevel"/>
    <w:tmpl w:val="4F865DBA"/>
    <w:lvl w:ilvl="0" w:tplc="87C645D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79B60E27"/>
    <w:multiLevelType w:val="hybridMultilevel"/>
    <w:tmpl w:val="4F1A2C1C"/>
    <w:lvl w:ilvl="0" w:tplc="5AB6595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DC6010"/>
    <w:multiLevelType w:val="hybridMultilevel"/>
    <w:tmpl w:val="9E0A7334"/>
    <w:lvl w:ilvl="0" w:tplc="EFB6A208">
      <w:numFmt w:val="bullet"/>
      <w:lvlText w:val=""/>
      <w:lvlJc w:val="left"/>
      <w:pPr>
        <w:ind w:left="1080" w:hanging="720"/>
      </w:pPr>
      <w:rPr>
        <w:rFonts w:ascii="Symbol" w:eastAsia="Calibri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7"/>
  </w:num>
  <w:num w:numId="3">
    <w:abstractNumId w:val="19"/>
  </w:num>
  <w:num w:numId="4">
    <w:abstractNumId w:val="14"/>
  </w:num>
  <w:num w:numId="5">
    <w:abstractNumId w:val="29"/>
  </w:num>
  <w:num w:numId="6">
    <w:abstractNumId w:val="32"/>
  </w:num>
  <w:num w:numId="7">
    <w:abstractNumId w:val="8"/>
  </w:num>
  <w:num w:numId="8">
    <w:abstractNumId w:val="13"/>
  </w:num>
  <w:num w:numId="9">
    <w:abstractNumId w:val="27"/>
  </w:num>
  <w:num w:numId="10">
    <w:abstractNumId w:val="10"/>
  </w:num>
  <w:num w:numId="11">
    <w:abstractNumId w:val="23"/>
  </w:num>
  <w:num w:numId="12">
    <w:abstractNumId w:val="5"/>
  </w:num>
  <w:num w:numId="13">
    <w:abstractNumId w:val="33"/>
  </w:num>
  <w:num w:numId="14">
    <w:abstractNumId w:val="21"/>
  </w:num>
  <w:num w:numId="15">
    <w:abstractNumId w:val="34"/>
  </w:num>
  <w:num w:numId="16">
    <w:abstractNumId w:val="3"/>
  </w:num>
  <w:num w:numId="17">
    <w:abstractNumId w:val="15"/>
  </w:num>
  <w:num w:numId="18">
    <w:abstractNumId w:val="11"/>
  </w:num>
  <w:num w:numId="19">
    <w:abstractNumId w:val="2"/>
  </w:num>
  <w:num w:numId="20">
    <w:abstractNumId w:val="16"/>
  </w:num>
  <w:num w:numId="21">
    <w:abstractNumId w:val="20"/>
  </w:num>
  <w:num w:numId="22">
    <w:abstractNumId w:val="35"/>
  </w:num>
  <w:num w:numId="23">
    <w:abstractNumId w:val="12"/>
  </w:num>
  <w:num w:numId="24">
    <w:abstractNumId w:val="1"/>
  </w:num>
  <w:num w:numId="25">
    <w:abstractNumId w:val="6"/>
  </w:num>
  <w:num w:numId="26">
    <w:abstractNumId w:val="31"/>
  </w:num>
  <w:num w:numId="27">
    <w:abstractNumId w:val="18"/>
  </w:num>
  <w:num w:numId="28">
    <w:abstractNumId w:val="4"/>
  </w:num>
  <w:num w:numId="29">
    <w:abstractNumId w:val="0"/>
  </w:num>
  <w:num w:numId="30">
    <w:abstractNumId w:val="22"/>
  </w:num>
  <w:num w:numId="31">
    <w:abstractNumId w:val="9"/>
  </w:num>
  <w:num w:numId="32">
    <w:abstractNumId w:val="30"/>
  </w:num>
  <w:num w:numId="33">
    <w:abstractNumId w:val="17"/>
  </w:num>
  <w:num w:numId="34">
    <w:abstractNumId w:val="28"/>
  </w:num>
  <w:num w:numId="35">
    <w:abstractNumId w:val="26"/>
  </w:num>
  <w:num w:numId="36">
    <w:abstractNumId w:val="24"/>
  </w:num>
  <w:num w:numId="37">
    <w:abstractNumId w:val="2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77"/>
    <w:rsid w:val="00000433"/>
    <w:rsid w:val="00007ECC"/>
    <w:rsid w:val="000109D3"/>
    <w:rsid w:val="00014145"/>
    <w:rsid w:val="00020E27"/>
    <w:rsid w:val="00021384"/>
    <w:rsid w:val="000214C2"/>
    <w:rsid w:val="00047D9C"/>
    <w:rsid w:val="00051E40"/>
    <w:rsid w:val="00052DDC"/>
    <w:rsid w:val="0006319D"/>
    <w:rsid w:val="00063741"/>
    <w:rsid w:val="0006594A"/>
    <w:rsid w:val="000668B8"/>
    <w:rsid w:val="000706DD"/>
    <w:rsid w:val="00071C8A"/>
    <w:rsid w:val="00076074"/>
    <w:rsid w:val="0007721A"/>
    <w:rsid w:val="00082CC8"/>
    <w:rsid w:val="000852E9"/>
    <w:rsid w:val="00092BB2"/>
    <w:rsid w:val="000942E6"/>
    <w:rsid w:val="000A51C5"/>
    <w:rsid w:val="000A706E"/>
    <w:rsid w:val="000B0892"/>
    <w:rsid w:val="000B2D22"/>
    <w:rsid w:val="000B5109"/>
    <w:rsid w:val="000B5E0A"/>
    <w:rsid w:val="000D2E2E"/>
    <w:rsid w:val="000D641B"/>
    <w:rsid w:val="000E12F0"/>
    <w:rsid w:val="000E1928"/>
    <w:rsid w:val="000E3B9D"/>
    <w:rsid w:val="000F40B5"/>
    <w:rsid w:val="000F6791"/>
    <w:rsid w:val="0010473D"/>
    <w:rsid w:val="00104A29"/>
    <w:rsid w:val="00104E2A"/>
    <w:rsid w:val="0011461F"/>
    <w:rsid w:val="00114BDA"/>
    <w:rsid w:val="00115D3E"/>
    <w:rsid w:val="00120A61"/>
    <w:rsid w:val="00123258"/>
    <w:rsid w:val="00123673"/>
    <w:rsid w:val="00136DB0"/>
    <w:rsid w:val="00147DFD"/>
    <w:rsid w:val="00150B40"/>
    <w:rsid w:val="001529A1"/>
    <w:rsid w:val="00154C47"/>
    <w:rsid w:val="00161F09"/>
    <w:rsid w:val="001638D7"/>
    <w:rsid w:val="00164A0D"/>
    <w:rsid w:val="0016653E"/>
    <w:rsid w:val="0016682C"/>
    <w:rsid w:val="00170992"/>
    <w:rsid w:val="001919B8"/>
    <w:rsid w:val="00191DF1"/>
    <w:rsid w:val="0019300F"/>
    <w:rsid w:val="00193327"/>
    <w:rsid w:val="00195EC4"/>
    <w:rsid w:val="001973C0"/>
    <w:rsid w:val="001A0CF4"/>
    <w:rsid w:val="001B42CF"/>
    <w:rsid w:val="001C26F0"/>
    <w:rsid w:val="001C27DD"/>
    <w:rsid w:val="001D0574"/>
    <w:rsid w:val="001D0D40"/>
    <w:rsid w:val="001D20BF"/>
    <w:rsid w:val="001D2CE4"/>
    <w:rsid w:val="001D57BB"/>
    <w:rsid w:val="001D58C1"/>
    <w:rsid w:val="001D7EDC"/>
    <w:rsid w:val="001E0871"/>
    <w:rsid w:val="001E2042"/>
    <w:rsid w:val="001E26A0"/>
    <w:rsid w:val="001E32F6"/>
    <w:rsid w:val="001E6553"/>
    <w:rsid w:val="001E6699"/>
    <w:rsid w:val="001E6FFF"/>
    <w:rsid w:val="001F02F1"/>
    <w:rsid w:val="001F127C"/>
    <w:rsid w:val="001F1D7C"/>
    <w:rsid w:val="001F4D23"/>
    <w:rsid w:val="002007D0"/>
    <w:rsid w:val="00203D17"/>
    <w:rsid w:val="00206EB8"/>
    <w:rsid w:val="002104DB"/>
    <w:rsid w:val="002156A2"/>
    <w:rsid w:val="0022161D"/>
    <w:rsid w:val="00232DFD"/>
    <w:rsid w:val="0024289D"/>
    <w:rsid w:val="00243388"/>
    <w:rsid w:val="002503B6"/>
    <w:rsid w:val="0025581D"/>
    <w:rsid w:val="002627FA"/>
    <w:rsid w:val="0026477C"/>
    <w:rsid w:val="00264C08"/>
    <w:rsid w:val="0026549F"/>
    <w:rsid w:val="00266432"/>
    <w:rsid w:val="0026770D"/>
    <w:rsid w:val="00273EF5"/>
    <w:rsid w:val="00284397"/>
    <w:rsid w:val="00286E58"/>
    <w:rsid w:val="00292A64"/>
    <w:rsid w:val="00295D47"/>
    <w:rsid w:val="0029681A"/>
    <w:rsid w:val="002A308F"/>
    <w:rsid w:val="002A3672"/>
    <w:rsid w:val="002A5677"/>
    <w:rsid w:val="002A5CEE"/>
    <w:rsid w:val="002A6A05"/>
    <w:rsid w:val="002A7489"/>
    <w:rsid w:val="002B6D56"/>
    <w:rsid w:val="002C531B"/>
    <w:rsid w:val="002D413F"/>
    <w:rsid w:val="002D61DF"/>
    <w:rsid w:val="002D6B14"/>
    <w:rsid w:val="002E5838"/>
    <w:rsid w:val="002F35F0"/>
    <w:rsid w:val="002F4ED2"/>
    <w:rsid w:val="002F58A3"/>
    <w:rsid w:val="002F5AE5"/>
    <w:rsid w:val="003028A9"/>
    <w:rsid w:val="00303063"/>
    <w:rsid w:val="003053BC"/>
    <w:rsid w:val="0030729A"/>
    <w:rsid w:val="00316A3B"/>
    <w:rsid w:val="00316CA6"/>
    <w:rsid w:val="003200E7"/>
    <w:rsid w:val="00321F57"/>
    <w:rsid w:val="00322A6B"/>
    <w:rsid w:val="00323F94"/>
    <w:rsid w:val="00327B16"/>
    <w:rsid w:val="003311F0"/>
    <w:rsid w:val="00336698"/>
    <w:rsid w:val="0034114F"/>
    <w:rsid w:val="00341CE2"/>
    <w:rsid w:val="00346A14"/>
    <w:rsid w:val="00362F52"/>
    <w:rsid w:val="00364AD6"/>
    <w:rsid w:val="00365CFC"/>
    <w:rsid w:val="00365FB3"/>
    <w:rsid w:val="003742DA"/>
    <w:rsid w:val="003777A2"/>
    <w:rsid w:val="00377E68"/>
    <w:rsid w:val="00377EAA"/>
    <w:rsid w:val="00380047"/>
    <w:rsid w:val="00380438"/>
    <w:rsid w:val="003933D2"/>
    <w:rsid w:val="003A19E8"/>
    <w:rsid w:val="003A5F77"/>
    <w:rsid w:val="003B2057"/>
    <w:rsid w:val="003B7260"/>
    <w:rsid w:val="003B7509"/>
    <w:rsid w:val="003D139E"/>
    <w:rsid w:val="003D6D39"/>
    <w:rsid w:val="003E3155"/>
    <w:rsid w:val="003E3E4E"/>
    <w:rsid w:val="003E693A"/>
    <w:rsid w:val="003F2946"/>
    <w:rsid w:val="003F5A08"/>
    <w:rsid w:val="003F7250"/>
    <w:rsid w:val="00403CEA"/>
    <w:rsid w:val="00416474"/>
    <w:rsid w:val="00422867"/>
    <w:rsid w:val="00425B2A"/>
    <w:rsid w:val="00426F0A"/>
    <w:rsid w:val="004338C1"/>
    <w:rsid w:val="00436271"/>
    <w:rsid w:val="00437940"/>
    <w:rsid w:val="00440B77"/>
    <w:rsid w:val="00441B06"/>
    <w:rsid w:val="00444EB8"/>
    <w:rsid w:val="00444F67"/>
    <w:rsid w:val="00451490"/>
    <w:rsid w:val="00454281"/>
    <w:rsid w:val="00460866"/>
    <w:rsid w:val="00462A60"/>
    <w:rsid w:val="00464DAF"/>
    <w:rsid w:val="00466EA6"/>
    <w:rsid w:val="00467E9D"/>
    <w:rsid w:val="00470030"/>
    <w:rsid w:val="004716B3"/>
    <w:rsid w:val="004751C8"/>
    <w:rsid w:val="00475BBE"/>
    <w:rsid w:val="004830F0"/>
    <w:rsid w:val="0048368F"/>
    <w:rsid w:val="00483747"/>
    <w:rsid w:val="0049417B"/>
    <w:rsid w:val="0049449C"/>
    <w:rsid w:val="00497EC3"/>
    <w:rsid w:val="004B029C"/>
    <w:rsid w:val="004B233E"/>
    <w:rsid w:val="004B2E7F"/>
    <w:rsid w:val="004C13C7"/>
    <w:rsid w:val="004C1DEA"/>
    <w:rsid w:val="004C3A13"/>
    <w:rsid w:val="004C46E5"/>
    <w:rsid w:val="004C5C33"/>
    <w:rsid w:val="004C7F5F"/>
    <w:rsid w:val="004D1219"/>
    <w:rsid w:val="004D1B71"/>
    <w:rsid w:val="004D47DF"/>
    <w:rsid w:val="004D5961"/>
    <w:rsid w:val="004E6D56"/>
    <w:rsid w:val="004E6EE7"/>
    <w:rsid w:val="004E798C"/>
    <w:rsid w:val="004F4B29"/>
    <w:rsid w:val="00500CD3"/>
    <w:rsid w:val="00503902"/>
    <w:rsid w:val="00503EF3"/>
    <w:rsid w:val="00504AC4"/>
    <w:rsid w:val="00504D47"/>
    <w:rsid w:val="005062AE"/>
    <w:rsid w:val="00506A28"/>
    <w:rsid w:val="00513BFC"/>
    <w:rsid w:val="00523768"/>
    <w:rsid w:val="00524956"/>
    <w:rsid w:val="005414E0"/>
    <w:rsid w:val="00545B01"/>
    <w:rsid w:val="00545E4F"/>
    <w:rsid w:val="00551BCC"/>
    <w:rsid w:val="00552FE4"/>
    <w:rsid w:val="0055407E"/>
    <w:rsid w:val="005562D6"/>
    <w:rsid w:val="0056327C"/>
    <w:rsid w:val="005640BE"/>
    <w:rsid w:val="00567CFE"/>
    <w:rsid w:val="00570688"/>
    <w:rsid w:val="00570D99"/>
    <w:rsid w:val="005740F1"/>
    <w:rsid w:val="005756AC"/>
    <w:rsid w:val="0057583F"/>
    <w:rsid w:val="00575B88"/>
    <w:rsid w:val="00580A75"/>
    <w:rsid w:val="0058418A"/>
    <w:rsid w:val="00584EFA"/>
    <w:rsid w:val="00586509"/>
    <w:rsid w:val="005865EE"/>
    <w:rsid w:val="00586BCC"/>
    <w:rsid w:val="00591181"/>
    <w:rsid w:val="00593AC5"/>
    <w:rsid w:val="005940BB"/>
    <w:rsid w:val="005A0B55"/>
    <w:rsid w:val="005A13F0"/>
    <w:rsid w:val="005B2B4C"/>
    <w:rsid w:val="005B3077"/>
    <w:rsid w:val="005B73B2"/>
    <w:rsid w:val="005C2B6B"/>
    <w:rsid w:val="005C3260"/>
    <w:rsid w:val="005C6494"/>
    <w:rsid w:val="005D487F"/>
    <w:rsid w:val="005D5BC3"/>
    <w:rsid w:val="005E1609"/>
    <w:rsid w:val="005E41E1"/>
    <w:rsid w:val="005E59C7"/>
    <w:rsid w:val="005F1792"/>
    <w:rsid w:val="005F224F"/>
    <w:rsid w:val="005F67A8"/>
    <w:rsid w:val="0060028B"/>
    <w:rsid w:val="0060047B"/>
    <w:rsid w:val="0061339F"/>
    <w:rsid w:val="00617927"/>
    <w:rsid w:val="00622B29"/>
    <w:rsid w:val="0062391E"/>
    <w:rsid w:val="0062547A"/>
    <w:rsid w:val="00626F9D"/>
    <w:rsid w:val="00637F33"/>
    <w:rsid w:val="006454F0"/>
    <w:rsid w:val="00651398"/>
    <w:rsid w:val="00651533"/>
    <w:rsid w:val="00654285"/>
    <w:rsid w:val="0066204D"/>
    <w:rsid w:val="00662A32"/>
    <w:rsid w:val="00664A3A"/>
    <w:rsid w:val="00667929"/>
    <w:rsid w:val="00667FFE"/>
    <w:rsid w:val="006728D7"/>
    <w:rsid w:val="00675184"/>
    <w:rsid w:val="00675B10"/>
    <w:rsid w:val="00675FCF"/>
    <w:rsid w:val="00676FAB"/>
    <w:rsid w:val="00680187"/>
    <w:rsid w:val="00681562"/>
    <w:rsid w:val="006862C8"/>
    <w:rsid w:val="00686BDD"/>
    <w:rsid w:val="00687192"/>
    <w:rsid w:val="00692652"/>
    <w:rsid w:val="006A2E6B"/>
    <w:rsid w:val="006A5617"/>
    <w:rsid w:val="006B00F8"/>
    <w:rsid w:val="006B32B3"/>
    <w:rsid w:val="006C58A0"/>
    <w:rsid w:val="006C77E7"/>
    <w:rsid w:val="006D5E47"/>
    <w:rsid w:val="006D72E5"/>
    <w:rsid w:val="006E0D72"/>
    <w:rsid w:val="006E1027"/>
    <w:rsid w:val="006F0105"/>
    <w:rsid w:val="006F1252"/>
    <w:rsid w:val="006F1535"/>
    <w:rsid w:val="00703115"/>
    <w:rsid w:val="00705B30"/>
    <w:rsid w:val="0070650F"/>
    <w:rsid w:val="00714A44"/>
    <w:rsid w:val="00716CF7"/>
    <w:rsid w:val="007171A1"/>
    <w:rsid w:val="00717BC6"/>
    <w:rsid w:val="007205E4"/>
    <w:rsid w:val="0072262C"/>
    <w:rsid w:val="007332A5"/>
    <w:rsid w:val="00734C6B"/>
    <w:rsid w:val="0073756F"/>
    <w:rsid w:val="00744887"/>
    <w:rsid w:val="00744AD0"/>
    <w:rsid w:val="0074550E"/>
    <w:rsid w:val="00747373"/>
    <w:rsid w:val="00747483"/>
    <w:rsid w:val="007538E3"/>
    <w:rsid w:val="007555E1"/>
    <w:rsid w:val="00755773"/>
    <w:rsid w:val="007578B4"/>
    <w:rsid w:val="00761D02"/>
    <w:rsid w:val="00762DF7"/>
    <w:rsid w:val="007631F2"/>
    <w:rsid w:val="00765AC6"/>
    <w:rsid w:val="00774EB2"/>
    <w:rsid w:val="00776381"/>
    <w:rsid w:val="00780448"/>
    <w:rsid w:val="007818E3"/>
    <w:rsid w:val="00783A18"/>
    <w:rsid w:val="00784A72"/>
    <w:rsid w:val="00784B6C"/>
    <w:rsid w:val="00786594"/>
    <w:rsid w:val="00790371"/>
    <w:rsid w:val="007A0663"/>
    <w:rsid w:val="007A58B1"/>
    <w:rsid w:val="007A62A4"/>
    <w:rsid w:val="007A6ADB"/>
    <w:rsid w:val="007A7502"/>
    <w:rsid w:val="007B263E"/>
    <w:rsid w:val="007B44F1"/>
    <w:rsid w:val="007B460C"/>
    <w:rsid w:val="007B4B61"/>
    <w:rsid w:val="007C0D8F"/>
    <w:rsid w:val="007C1B03"/>
    <w:rsid w:val="007C7D4C"/>
    <w:rsid w:val="007D071B"/>
    <w:rsid w:val="007D4BB0"/>
    <w:rsid w:val="007F3407"/>
    <w:rsid w:val="007F6FA5"/>
    <w:rsid w:val="007F7108"/>
    <w:rsid w:val="0080229F"/>
    <w:rsid w:val="00803D0D"/>
    <w:rsid w:val="00803E1E"/>
    <w:rsid w:val="00810C8D"/>
    <w:rsid w:val="0081426C"/>
    <w:rsid w:val="00815DFE"/>
    <w:rsid w:val="008221A8"/>
    <w:rsid w:val="0082416C"/>
    <w:rsid w:val="008254E9"/>
    <w:rsid w:val="008260D3"/>
    <w:rsid w:val="008324E9"/>
    <w:rsid w:val="008341D9"/>
    <w:rsid w:val="0083469E"/>
    <w:rsid w:val="0083561D"/>
    <w:rsid w:val="00842278"/>
    <w:rsid w:val="00843065"/>
    <w:rsid w:val="008449F8"/>
    <w:rsid w:val="00856515"/>
    <w:rsid w:val="00862B52"/>
    <w:rsid w:val="00870451"/>
    <w:rsid w:val="00887B74"/>
    <w:rsid w:val="008947C7"/>
    <w:rsid w:val="00896668"/>
    <w:rsid w:val="008A4B4A"/>
    <w:rsid w:val="008A51D8"/>
    <w:rsid w:val="008B5883"/>
    <w:rsid w:val="008B6AF0"/>
    <w:rsid w:val="008C2175"/>
    <w:rsid w:val="008D063F"/>
    <w:rsid w:val="008D23B2"/>
    <w:rsid w:val="008D4E2B"/>
    <w:rsid w:val="008E4A73"/>
    <w:rsid w:val="008E70F3"/>
    <w:rsid w:val="009054A1"/>
    <w:rsid w:val="00907138"/>
    <w:rsid w:val="00911A09"/>
    <w:rsid w:val="0091255F"/>
    <w:rsid w:val="00914CA5"/>
    <w:rsid w:val="00916875"/>
    <w:rsid w:val="0091755E"/>
    <w:rsid w:val="00924225"/>
    <w:rsid w:val="009254C1"/>
    <w:rsid w:val="009267EF"/>
    <w:rsid w:val="0092733D"/>
    <w:rsid w:val="00937BC5"/>
    <w:rsid w:val="00943AAE"/>
    <w:rsid w:val="00945C15"/>
    <w:rsid w:val="00953DAD"/>
    <w:rsid w:val="00955467"/>
    <w:rsid w:val="00955E47"/>
    <w:rsid w:val="00963165"/>
    <w:rsid w:val="0096744F"/>
    <w:rsid w:val="00967690"/>
    <w:rsid w:val="00985D80"/>
    <w:rsid w:val="009927F1"/>
    <w:rsid w:val="009A1F51"/>
    <w:rsid w:val="009A2814"/>
    <w:rsid w:val="009A55E4"/>
    <w:rsid w:val="009A5840"/>
    <w:rsid w:val="009B217E"/>
    <w:rsid w:val="009B59E6"/>
    <w:rsid w:val="009C2013"/>
    <w:rsid w:val="009C34C0"/>
    <w:rsid w:val="009C61F5"/>
    <w:rsid w:val="009C74EF"/>
    <w:rsid w:val="009D29E0"/>
    <w:rsid w:val="009D3E76"/>
    <w:rsid w:val="009E751B"/>
    <w:rsid w:val="009F5E30"/>
    <w:rsid w:val="009F65A6"/>
    <w:rsid w:val="009F7EA5"/>
    <w:rsid w:val="00A03B8B"/>
    <w:rsid w:val="00A147A7"/>
    <w:rsid w:val="00A224D9"/>
    <w:rsid w:val="00A31E8E"/>
    <w:rsid w:val="00A4109B"/>
    <w:rsid w:val="00A46A9F"/>
    <w:rsid w:val="00A5117A"/>
    <w:rsid w:val="00A604D7"/>
    <w:rsid w:val="00A6497F"/>
    <w:rsid w:val="00A83785"/>
    <w:rsid w:val="00A860D0"/>
    <w:rsid w:val="00A95C43"/>
    <w:rsid w:val="00A96416"/>
    <w:rsid w:val="00AA2670"/>
    <w:rsid w:val="00AB3755"/>
    <w:rsid w:val="00AC1BAC"/>
    <w:rsid w:val="00AC38A0"/>
    <w:rsid w:val="00AC3C9E"/>
    <w:rsid w:val="00AC578A"/>
    <w:rsid w:val="00AC657B"/>
    <w:rsid w:val="00AC7340"/>
    <w:rsid w:val="00AD540E"/>
    <w:rsid w:val="00AD6DE5"/>
    <w:rsid w:val="00AE277D"/>
    <w:rsid w:val="00AE5D23"/>
    <w:rsid w:val="00AE64F1"/>
    <w:rsid w:val="00AE79C7"/>
    <w:rsid w:val="00AF2E9E"/>
    <w:rsid w:val="00B030E6"/>
    <w:rsid w:val="00B05AAF"/>
    <w:rsid w:val="00B06FEE"/>
    <w:rsid w:val="00B0716E"/>
    <w:rsid w:val="00B07187"/>
    <w:rsid w:val="00B12D48"/>
    <w:rsid w:val="00B172E9"/>
    <w:rsid w:val="00B174DA"/>
    <w:rsid w:val="00B17EEA"/>
    <w:rsid w:val="00B20492"/>
    <w:rsid w:val="00B22977"/>
    <w:rsid w:val="00B24BA6"/>
    <w:rsid w:val="00B25D13"/>
    <w:rsid w:val="00B37749"/>
    <w:rsid w:val="00B37D73"/>
    <w:rsid w:val="00B423FE"/>
    <w:rsid w:val="00B44B36"/>
    <w:rsid w:val="00B47B33"/>
    <w:rsid w:val="00B517A3"/>
    <w:rsid w:val="00B53716"/>
    <w:rsid w:val="00B54433"/>
    <w:rsid w:val="00B5665F"/>
    <w:rsid w:val="00B60AC4"/>
    <w:rsid w:val="00B60F45"/>
    <w:rsid w:val="00B70DEF"/>
    <w:rsid w:val="00B7104A"/>
    <w:rsid w:val="00B749B7"/>
    <w:rsid w:val="00B8184F"/>
    <w:rsid w:val="00B90636"/>
    <w:rsid w:val="00B91D8C"/>
    <w:rsid w:val="00B944BF"/>
    <w:rsid w:val="00BA75D9"/>
    <w:rsid w:val="00BB0E88"/>
    <w:rsid w:val="00BB5C7A"/>
    <w:rsid w:val="00BC1A50"/>
    <w:rsid w:val="00BC3341"/>
    <w:rsid w:val="00BC3614"/>
    <w:rsid w:val="00BD0388"/>
    <w:rsid w:val="00BD0B94"/>
    <w:rsid w:val="00BE0718"/>
    <w:rsid w:val="00BE11C4"/>
    <w:rsid w:val="00BE4BC5"/>
    <w:rsid w:val="00BF3600"/>
    <w:rsid w:val="00BF58CB"/>
    <w:rsid w:val="00BF65E1"/>
    <w:rsid w:val="00C00090"/>
    <w:rsid w:val="00C002DE"/>
    <w:rsid w:val="00C02A4E"/>
    <w:rsid w:val="00C07026"/>
    <w:rsid w:val="00C1290F"/>
    <w:rsid w:val="00C13C6D"/>
    <w:rsid w:val="00C15BA4"/>
    <w:rsid w:val="00C168FC"/>
    <w:rsid w:val="00C207C7"/>
    <w:rsid w:val="00C21C5B"/>
    <w:rsid w:val="00C310EB"/>
    <w:rsid w:val="00C50096"/>
    <w:rsid w:val="00C5036F"/>
    <w:rsid w:val="00C53C66"/>
    <w:rsid w:val="00C54082"/>
    <w:rsid w:val="00C578B1"/>
    <w:rsid w:val="00C57E65"/>
    <w:rsid w:val="00C60693"/>
    <w:rsid w:val="00C65BAC"/>
    <w:rsid w:val="00C67ACB"/>
    <w:rsid w:val="00C70E3A"/>
    <w:rsid w:val="00C7153E"/>
    <w:rsid w:val="00C71947"/>
    <w:rsid w:val="00C7198A"/>
    <w:rsid w:val="00C73ACB"/>
    <w:rsid w:val="00C750A0"/>
    <w:rsid w:val="00C76EC4"/>
    <w:rsid w:val="00C8523F"/>
    <w:rsid w:val="00C9330A"/>
    <w:rsid w:val="00C948CF"/>
    <w:rsid w:val="00C9538D"/>
    <w:rsid w:val="00C955F7"/>
    <w:rsid w:val="00CA068D"/>
    <w:rsid w:val="00CA1710"/>
    <w:rsid w:val="00CA2B74"/>
    <w:rsid w:val="00CB0266"/>
    <w:rsid w:val="00CB0BEC"/>
    <w:rsid w:val="00CB1928"/>
    <w:rsid w:val="00CB292E"/>
    <w:rsid w:val="00CB6312"/>
    <w:rsid w:val="00CC0DA4"/>
    <w:rsid w:val="00CC3EE0"/>
    <w:rsid w:val="00CC5B75"/>
    <w:rsid w:val="00CC6A5D"/>
    <w:rsid w:val="00CD2EE8"/>
    <w:rsid w:val="00CD53E8"/>
    <w:rsid w:val="00CD6A93"/>
    <w:rsid w:val="00CE0A9A"/>
    <w:rsid w:val="00D02305"/>
    <w:rsid w:val="00D06144"/>
    <w:rsid w:val="00D20536"/>
    <w:rsid w:val="00D23D40"/>
    <w:rsid w:val="00D26B27"/>
    <w:rsid w:val="00D408B1"/>
    <w:rsid w:val="00D45BD0"/>
    <w:rsid w:val="00D50558"/>
    <w:rsid w:val="00D510CF"/>
    <w:rsid w:val="00D651C6"/>
    <w:rsid w:val="00D671DC"/>
    <w:rsid w:val="00D70892"/>
    <w:rsid w:val="00D71780"/>
    <w:rsid w:val="00D71D02"/>
    <w:rsid w:val="00D81CB4"/>
    <w:rsid w:val="00D8339E"/>
    <w:rsid w:val="00D87CEB"/>
    <w:rsid w:val="00DA06BD"/>
    <w:rsid w:val="00DB2E36"/>
    <w:rsid w:val="00DB4B30"/>
    <w:rsid w:val="00DB63BE"/>
    <w:rsid w:val="00DB7356"/>
    <w:rsid w:val="00DC06DE"/>
    <w:rsid w:val="00DC0AD2"/>
    <w:rsid w:val="00DC1F8A"/>
    <w:rsid w:val="00DD257A"/>
    <w:rsid w:val="00DE1376"/>
    <w:rsid w:val="00DE2C5B"/>
    <w:rsid w:val="00DE5C4C"/>
    <w:rsid w:val="00DF36E3"/>
    <w:rsid w:val="00DF5F2B"/>
    <w:rsid w:val="00DF736A"/>
    <w:rsid w:val="00E010BB"/>
    <w:rsid w:val="00E06292"/>
    <w:rsid w:val="00E11E5D"/>
    <w:rsid w:val="00E14867"/>
    <w:rsid w:val="00E2349B"/>
    <w:rsid w:val="00E238E1"/>
    <w:rsid w:val="00E23901"/>
    <w:rsid w:val="00E2505E"/>
    <w:rsid w:val="00E32A00"/>
    <w:rsid w:val="00E335BE"/>
    <w:rsid w:val="00E35800"/>
    <w:rsid w:val="00E37F01"/>
    <w:rsid w:val="00E43595"/>
    <w:rsid w:val="00E51F65"/>
    <w:rsid w:val="00E52CC1"/>
    <w:rsid w:val="00E5307D"/>
    <w:rsid w:val="00E555AC"/>
    <w:rsid w:val="00E57F1F"/>
    <w:rsid w:val="00E6073F"/>
    <w:rsid w:val="00E61C13"/>
    <w:rsid w:val="00E80B0B"/>
    <w:rsid w:val="00E830E7"/>
    <w:rsid w:val="00E83828"/>
    <w:rsid w:val="00E85D5B"/>
    <w:rsid w:val="00E86BEC"/>
    <w:rsid w:val="00E95E36"/>
    <w:rsid w:val="00EB376D"/>
    <w:rsid w:val="00EB47E1"/>
    <w:rsid w:val="00EC0751"/>
    <w:rsid w:val="00EC0BCE"/>
    <w:rsid w:val="00EC296C"/>
    <w:rsid w:val="00EC42D0"/>
    <w:rsid w:val="00EC503B"/>
    <w:rsid w:val="00EC6A71"/>
    <w:rsid w:val="00ED1FF1"/>
    <w:rsid w:val="00ED238A"/>
    <w:rsid w:val="00ED3A2D"/>
    <w:rsid w:val="00ED6D36"/>
    <w:rsid w:val="00EE09B9"/>
    <w:rsid w:val="00EE13ED"/>
    <w:rsid w:val="00EE1BF0"/>
    <w:rsid w:val="00EE3B51"/>
    <w:rsid w:val="00EE3DC8"/>
    <w:rsid w:val="00EF0A69"/>
    <w:rsid w:val="00EF585C"/>
    <w:rsid w:val="00F10603"/>
    <w:rsid w:val="00F12EF1"/>
    <w:rsid w:val="00F163C1"/>
    <w:rsid w:val="00F16E77"/>
    <w:rsid w:val="00F20008"/>
    <w:rsid w:val="00F224C0"/>
    <w:rsid w:val="00F22A01"/>
    <w:rsid w:val="00F22B01"/>
    <w:rsid w:val="00F43E61"/>
    <w:rsid w:val="00F50142"/>
    <w:rsid w:val="00F5270A"/>
    <w:rsid w:val="00F53475"/>
    <w:rsid w:val="00F540DF"/>
    <w:rsid w:val="00F54869"/>
    <w:rsid w:val="00F55FA8"/>
    <w:rsid w:val="00F65193"/>
    <w:rsid w:val="00F6682C"/>
    <w:rsid w:val="00F73429"/>
    <w:rsid w:val="00F735F0"/>
    <w:rsid w:val="00F76107"/>
    <w:rsid w:val="00F8335A"/>
    <w:rsid w:val="00F85057"/>
    <w:rsid w:val="00F865FA"/>
    <w:rsid w:val="00F86B98"/>
    <w:rsid w:val="00F94CB6"/>
    <w:rsid w:val="00FA4AEE"/>
    <w:rsid w:val="00FB2BA8"/>
    <w:rsid w:val="00FB4DDB"/>
    <w:rsid w:val="00FC3B1F"/>
    <w:rsid w:val="00FC3E82"/>
    <w:rsid w:val="00FC5811"/>
    <w:rsid w:val="00FC64D6"/>
    <w:rsid w:val="00FD2D66"/>
    <w:rsid w:val="00FD58B4"/>
    <w:rsid w:val="00FD58C0"/>
    <w:rsid w:val="00FE1F49"/>
    <w:rsid w:val="00FF3260"/>
    <w:rsid w:val="00FF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984C9A8D-4391-4ED4-B837-6D01A35C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87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2A7489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2">
    <w:name w:val="heading 2"/>
    <w:basedOn w:val="a"/>
    <w:next w:val="a"/>
    <w:link w:val="2Char"/>
    <w:unhideWhenUsed/>
    <w:qFormat/>
    <w:rsid w:val="00346A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335B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رأس صفحة"/>
    <w:basedOn w:val="a"/>
    <w:link w:val="Char"/>
    <w:uiPriority w:val="99"/>
    <w:rsid w:val="009F7EA5"/>
    <w:pPr>
      <w:tabs>
        <w:tab w:val="center" w:pos="4153"/>
        <w:tab w:val="right" w:pos="8306"/>
      </w:tabs>
    </w:pPr>
  </w:style>
  <w:style w:type="paragraph" w:styleId="a5">
    <w:name w:val="footer"/>
    <w:aliases w:val="تذييل صفحة"/>
    <w:basedOn w:val="a"/>
    <w:link w:val="Char0"/>
    <w:uiPriority w:val="99"/>
    <w:rsid w:val="009F7EA5"/>
    <w:pPr>
      <w:tabs>
        <w:tab w:val="center" w:pos="4153"/>
        <w:tab w:val="right" w:pos="8306"/>
      </w:tabs>
    </w:pPr>
  </w:style>
  <w:style w:type="character" w:styleId="a6">
    <w:name w:val="annotation reference"/>
    <w:semiHidden/>
    <w:rsid w:val="00DC06DE"/>
    <w:rPr>
      <w:sz w:val="16"/>
      <w:szCs w:val="16"/>
    </w:rPr>
  </w:style>
  <w:style w:type="paragraph" w:styleId="a7">
    <w:name w:val="annotation text"/>
    <w:basedOn w:val="a"/>
    <w:semiHidden/>
    <w:rsid w:val="00DC06DE"/>
    <w:rPr>
      <w:sz w:val="20"/>
      <w:szCs w:val="20"/>
    </w:rPr>
  </w:style>
  <w:style w:type="paragraph" w:styleId="a8">
    <w:name w:val="annotation subject"/>
    <w:basedOn w:val="a7"/>
    <w:next w:val="a7"/>
    <w:semiHidden/>
    <w:rsid w:val="00DC06DE"/>
    <w:rPr>
      <w:b/>
      <w:bCs/>
    </w:rPr>
  </w:style>
  <w:style w:type="paragraph" w:styleId="a9">
    <w:name w:val="Balloon Text"/>
    <w:basedOn w:val="a"/>
    <w:semiHidden/>
    <w:rsid w:val="00DC06DE"/>
    <w:rPr>
      <w:rFonts w:ascii="Tahoma" w:hAnsi="Tahoma" w:cs="Tahoma"/>
      <w:sz w:val="16"/>
      <w:szCs w:val="16"/>
    </w:rPr>
  </w:style>
  <w:style w:type="table" w:styleId="aa">
    <w:name w:val="Table Contemporary"/>
    <w:basedOn w:val="a1"/>
    <w:rsid w:val="0074550E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b">
    <w:name w:val="Title"/>
    <w:basedOn w:val="a"/>
    <w:link w:val="Char1"/>
    <w:qFormat/>
    <w:rsid w:val="0074550E"/>
    <w:pPr>
      <w:jc w:val="center"/>
    </w:pPr>
    <w:rPr>
      <w:rFonts w:cs="Tahoma"/>
      <w:bCs/>
      <w:iCs/>
      <w:color w:val="003300"/>
      <w:szCs w:val="36"/>
    </w:rPr>
  </w:style>
  <w:style w:type="paragraph" w:styleId="ac">
    <w:name w:val="Subtitle"/>
    <w:basedOn w:val="a"/>
    <w:link w:val="Char2"/>
    <w:qFormat/>
    <w:rsid w:val="0074550E"/>
    <w:rPr>
      <w:rFonts w:cs="Arial"/>
      <w:b/>
      <w:bCs/>
      <w:noProof/>
      <w:sz w:val="20"/>
      <w:szCs w:val="32"/>
    </w:rPr>
  </w:style>
  <w:style w:type="paragraph" w:styleId="ad">
    <w:name w:val="List Paragraph"/>
    <w:basedOn w:val="a"/>
    <w:uiPriority w:val="34"/>
    <w:qFormat/>
    <w:rsid w:val="0074550E"/>
    <w:pPr>
      <w:ind w:left="720"/>
      <w:contextualSpacing/>
    </w:pPr>
    <w:rPr>
      <w:lang w:eastAsia="en-US"/>
    </w:rPr>
  </w:style>
  <w:style w:type="character" w:customStyle="1" w:styleId="Char2">
    <w:name w:val="عنوان فرعي Char"/>
    <w:link w:val="ac"/>
    <w:rsid w:val="0074550E"/>
    <w:rPr>
      <w:rFonts w:cs="Arial"/>
      <w:b/>
      <w:bCs/>
      <w:noProof/>
      <w:szCs w:val="32"/>
      <w:lang w:val="en-US" w:eastAsia="ar-SA" w:bidi="ar-SA"/>
    </w:rPr>
  </w:style>
  <w:style w:type="paragraph" w:customStyle="1" w:styleId="CharChar2CharCharCharCharCharCharCharCharCharChar">
    <w:name w:val="Char Char2 Char Char Char Char Char Char Char Char Char Char"/>
    <w:basedOn w:val="a"/>
    <w:rsid w:val="00E43595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character" w:customStyle="1" w:styleId="Char1">
    <w:name w:val="العنوان Char"/>
    <w:link w:val="ab"/>
    <w:rsid w:val="000A51C5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1Char">
    <w:name w:val="عنوان 1 Char"/>
    <w:link w:val="1"/>
    <w:rsid w:val="002A7489"/>
    <w:rPr>
      <w:rFonts w:cs="Arabic Transparent"/>
      <w:b/>
      <w:bCs/>
      <w:color w:val="008000"/>
      <w:sz w:val="32"/>
      <w:szCs w:val="32"/>
    </w:rPr>
  </w:style>
  <w:style w:type="character" w:customStyle="1" w:styleId="3Char">
    <w:name w:val="عنوان 3 Char"/>
    <w:link w:val="3"/>
    <w:uiPriority w:val="9"/>
    <w:semiHidden/>
    <w:rsid w:val="00E335B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Char">
    <w:name w:val="رأس صفحة Char"/>
    <w:link w:val="a4"/>
    <w:uiPriority w:val="99"/>
    <w:rsid w:val="00346A14"/>
    <w:rPr>
      <w:sz w:val="24"/>
      <w:szCs w:val="24"/>
      <w:lang w:eastAsia="ar-SA"/>
    </w:rPr>
  </w:style>
  <w:style w:type="character" w:customStyle="1" w:styleId="2Char">
    <w:name w:val="عنوان 2 Char"/>
    <w:link w:val="2"/>
    <w:rsid w:val="00346A14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e">
    <w:name w:val="Strong"/>
    <w:qFormat/>
    <w:rsid w:val="00346A14"/>
    <w:rPr>
      <w:b/>
      <w:bCs/>
    </w:rPr>
  </w:style>
  <w:style w:type="paragraph" w:customStyle="1" w:styleId="10">
    <w:name w:val="1"/>
    <w:basedOn w:val="a"/>
    <w:next w:val="a4"/>
    <w:uiPriority w:val="99"/>
    <w:unhideWhenUsed/>
    <w:rsid w:val="003B7260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  <w:lang w:eastAsia="en-US"/>
    </w:rPr>
  </w:style>
  <w:style w:type="paragraph" w:customStyle="1" w:styleId="11">
    <w:name w:val="سرد الفقرات1"/>
    <w:basedOn w:val="a"/>
    <w:uiPriority w:val="34"/>
    <w:qFormat/>
    <w:rsid w:val="0095546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0">
    <w:name w:val="تذييل الصفحة Char"/>
    <w:aliases w:val="تذييل صفحة Char"/>
    <w:link w:val="a5"/>
    <w:uiPriority w:val="99"/>
    <w:rsid w:val="00776381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jibati.net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9DFD89-5DCB-4BB2-847E-BDE9FD0E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14180</CharactersWithSpaces>
  <SharedDoc>false</SharedDoc>
  <HLinks>
    <vt:vector size="6" baseType="variant">
      <vt:variant>
        <vt:i4>5373952</vt:i4>
      </vt:variant>
      <vt:variant>
        <vt:i4>-1</vt:i4>
      </vt:variant>
      <vt:variant>
        <vt:i4>10130</vt:i4>
      </vt:variant>
      <vt:variant>
        <vt:i4>4</vt:i4>
      </vt:variant>
      <vt:variant>
        <vt:lpwstr>https://www.wajibati.net/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cp:lastModifiedBy>Osama Twfiq</cp:lastModifiedBy>
  <cp:revision>3</cp:revision>
  <cp:lastPrinted>2019-12-02T20:01:00Z</cp:lastPrinted>
  <dcterms:created xsi:type="dcterms:W3CDTF">2019-12-02T20:02:00Z</dcterms:created>
  <dcterms:modified xsi:type="dcterms:W3CDTF">2019-12-02T20:08:00Z</dcterms:modified>
</cp:coreProperties>
</file>